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5EEDF" w14:textId="77777777" w:rsidR="00E74888" w:rsidRPr="00044308" w:rsidRDefault="00E74888" w:rsidP="00E74888">
      <w:pPr>
        <w:autoSpaceDE w:val="0"/>
        <w:autoSpaceDN w:val="0"/>
        <w:adjustRightInd w:val="0"/>
        <w:spacing w:line="240" w:lineRule="auto"/>
        <w:jc w:val="center"/>
        <w:rPr>
          <w:rFonts w:cstheme="majorBidi"/>
          <w:b/>
          <w:bCs/>
          <w:sz w:val="36"/>
          <w:szCs w:val="36"/>
          <w:lang w:bidi="fa-IR"/>
        </w:rPr>
      </w:pPr>
      <w:r w:rsidRPr="00044308">
        <w:rPr>
          <w:rFonts w:cstheme="majorBidi"/>
          <w:b/>
          <w:bCs/>
          <w:sz w:val="36"/>
          <w:szCs w:val="36"/>
          <w:lang w:bidi="fa-IR"/>
        </w:rPr>
        <w:t>Supporting Information</w:t>
      </w:r>
    </w:p>
    <w:p w14:paraId="3199DDC5" w14:textId="77777777" w:rsidR="00E74888" w:rsidRDefault="00E74888" w:rsidP="00E74888">
      <w:pPr>
        <w:autoSpaceDE w:val="0"/>
        <w:autoSpaceDN w:val="0"/>
        <w:adjustRightInd w:val="0"/>
        <w:spacing w:line="240" w:lineRule="auto"/>
        <w:jc w:val="center"/>
        <w:rPr>
          <w:rFonts w:ascii="Times-Bold" w:hAnsi="Times-Bold" w:cs="Times-Bold"/>
          <w:b/>
          <w:bCs/>
          <w:sz w:val="32"/>
          <w:szCs w:val="32"/>
          <w:lang w:bidi="fa-IR"/>
        </w:rPr>
      </w:pPr>
    </w:p>
    <w:p w14:paraId="76DD92AC" w14:textId="77777777" w:rsidR="00E74888" w:rsidRPr="00EA6C76" w:rsidRDefault="00E74888" w:rsidP="00E74888">
      <w:pPr>
        <w:autoSpaceDE w:val="0"/>
        <w:autoSpaceDN w:val="0"/>
        <w:adjustRightInd w:val="0"/>
        <w:spacing w:line="240" w:lineRule="auto"/>
        <w:jc w:val="center"/>
        <w:rPr>
          <w:rFonts w:ascii="Times-Bold" w:hAnsi="Times-Bold" w:cs="Times-Bold"/>
          <w:b/>
          <w:bCs/>
          <w:sz w:val="32"/>
          <w:szCs w:val="32"/>
          <w:lang w:bidi="fa-IR"/>
        </w:rPr>
      </w:pPr>
    </w:p>
    <w:p w14:paraId="1E2039A3" w14:textId="77777777" w:rsidR="00AB1792" w:rsidRPr="00AB1792" w:rsidRDefault="00AB1792" w:rsidP="00AB1792">
      <w:pPr>
        <w:widowControl/>
        <w:bidi w:val="0"/>
        <w:spacing w:line="360" w:lineRule="auto"/>
        <w:ind w:firstLine="0"/>
        <w:jc w:val="both"/>
        <w:rPr>
          <w:rFonts w:eastAsia="Calibri" w:cstheme="majorBidi"/>
          <w:b/>
          <w:bCs/>
          <w:sz w:val="28"/>
          <w:szCs w:val="28"/>
        </w:rPr>
      </w:pPr>
      <w:bookmarkStart w:id="0" w:name="_Hlk89166916"/>
      <w:bookmarkEnd w:id="0"/>
      <w:r w:rsidRPr="00AB1792">
        <w:rPr>
          <w:rFonts w:eastAsia="Calibri" w:cstheme="majorBidi"/>
          <w:b/>
          <w:bCs/>
          <w:sz w:val="28"/>
          <w:szCs w:val="28"/>
        </w:rPr>
        <w:t>Silica-Supported Magnetic Nanoparticles Functionalized with Phosphorus Species (</w:t>
      </w:r>
      <w:proofErr w:type="spellStart"/>
      <w:r w:rsidRPr="00AB1792">
        <w:rPr>
          <w:rFonts w:eastAsia="Calibri" w:cstheme="majorBidi"/>
          <w:b/>
          <w:bCs/>
          <w:sz w:val="28"/>
          <w:szCs w:val="28"/>
        </w:rPr>
        <w:t>Fe₃O</w:t>
      </w:r>
      <w:proofErr w:type="spellEnd"/>
      <w:r w:rsidRPr="00AB1792">
        <w:rPr>
          <w:rFonts w:eastAsia="Calibri" w:cstheme="majorBidi"/>
          <w:b/>
          <w:bCs/>
          <w:sz w:val="28"/>
          <w:szCs w:val="28"/>
        </w:rPr>
        <w:t>₄@SiO₂–O–</w:t>
      </w:r>
      <w:proofErr w:type="spellStart"/>
      <w:r w:rsidRPr="00AB1792">
        <w:rPr>
          <w:rFonts w:eastAsia="Calibri" w:cstheme="majorBidi"/>
          <w:b/>
          <w:bCs/>
          <w:sz w:val="28"/>
          <w:szCs w:val="28"/>
        </w:rPr>
        <w:t>PCl</w:t>
      </w:r>
      <w:proofErr w:type="spellEnd"/>
      <w:r w:rsidRPr="00AB1792">
        <w:rPr>
          <w:rFonts w:eastAsia="Calibri" w:cstheme="majorBidi"/>
          <w:b/>
          <w:bCs/>
          <w:sz w:val="28"/>
          <w:szCs w:val="28"/>
        </w:rPr>
        <w:t xml:space="preserve">₂): An Efficient and Recyclable Catalyst for the One-Pot Synthesis of </w:t>
      </w:r>
      <w:proofErr w:type="spellStart"/>
      <w:r w:rsidRPr="00AB1792">
        <w:rPr>
          <w:rFonts w:eastAsia="Calibri" w:cstheme="majorBidi"/>
          <w:b/>
          <w:bCs/>
          <w:sz w:val="28"/>
          <w:szCs w:val="28"/>
        </w:rPr>
        <w:t>Isatin</w:t>
      </w:r>
      <w:proofErr w:type="spellEnd"/>
      <w:r w:rsidRPr="00AB1792">
        <w:rPr>
          <w:rFonts w:eastAsia="Calibri" w:cstheme="majorBidi"/>
          <w:b/>
          <w:bCs/>
          <w:sz w:val="28"/>
          <w:szCs w:val="28"/>
        </w:rPr>
        <w:t xml:space="preserve">-Based </w:t>
      </w:r>
      <w:proofErr w:type="spellStart"/>
      <w:r w:rsidRPr="00AB1792">
        <w:rPr>
          <w:rFonts w:eastAsia="Calibri" w:cstheme="majorBidi"/>
          <w:b/>
          <w:bCs/>
          <w:sz w:val="28"/>
          <w:szCs w:val="28"/>
        </w:rPr>
        <w:t>Imidazoles</w:t>
      </w:r>
      <w:proofErr w:type="spellEnd"/>
      <w:r w:rsidRPr="00AB1792">
        <w:rPr>
          <w:rFonts w:eastAsia="Calibri" w:cstheme="majorBidi"/>
          <w:b/>
          <w:bCs/>
          <w:sz w:val="28"/>
          <w:szCs w:val="28"/>
        </w:rPr>
        <w:t xml:space="preserve"> under Mild and Green Conditions</w:t>
      </w:r>
    </w:p>
    <w:p w14:paraId="554FE008" w14:textId="77777777" w:rsidR="00AB1792" w:rsidRPr="00AB1792" w:rsidRDefault="00AB1792" w:rsidP="00AB1792">
      <w:pPr>
        <w:widowControl/>
        <w:bidi w:val="0"/>
        <w:spacing w:line="360" w:lineRule="auto"/>
        <w:ind w:firstLine="0"/>
        <w:jc w:val="both"/>
        <w:rPr>
          <w:rFonts w:eastAsia="Calibri" w:cstheme="majorBidi"/>
          <w:sz w:val="20"/>
          <w:szCs w:val="20"/>
          <w:vertAlign w:val="superscript"/>
        </w:rPr>
      </w:pPr>
      <w:r w:rsidRPr="00AB1792">
        <w:rPr>
          <w:rFonts w:eastAsia="Calibri" w:cstheme="majorBidi"/>
          <w:sz w:val="20"/>
          <w:szCs w:val="20"/>
        </w:rPr>
        <w:t xml:space="preserve">Somayeh Zare, Arezu </w:t>
      </w:r>
      <w:proofErr w:type="spellStart"/>
      <w:r w:rsidRPr="00AB1792">
        <w:rPr>
          <w:rFonts w:eastAsia="Calibri" w:cstheme="majorBidi"/>
          <w:sz w:val="20"/>
          <w:szCs w:val="20"/>
        </w:rPr>
        <w:t>Jamalian</w:t>
      </w:r>
      <w:proofErr w:type="spellEnd"/>
      <w:r w:rsidRPr="00AB1792">
        <w:rPr>
          <w:rFonts w:eastAsia="Calibri" w:cstheme="majorBidi"/>
          <w:sz w:val="20"/>
          <w:szCs w:val="20"/>
          <w:vertAlign w:val="superscript"/>
        </w:rPr>
        <w:t>*</w:t>
      </w:r>
      <w:r w:rsidRPr="00AB1792">
        <w:rPr>
          <w:rFonts w:eastAsia="Calibri" w:cstheme="majorBidi"/>
          <w:sz w:val="20"/>
          <w:szCs w:val="20"/>
        </w:rPr>
        <w:t>, Masoomeh Emadi</w:t>
      </w:r>
    </w:p>
    <w:p w14:paraId="7452671F" w14:textId="77777777" w:rsidR="00AB1792" w:rsidRPr="00AB1792" w:rsidRDefault="00AB1792" w:rsidP="00AB1792">
      <w:pPr>
        <w:widowControl/>
        <w:tabs>
          <w:tab w:val="center" w:pos="4680"/>
          <w:tab w:val="right" w:pos="9360"/>
        </w:tabs>
        <w:bidi w:val="0"/>
        <w:spacing w:line="360" w:lineRule="auto"/>
        <w:ind w:firstLine="0"/>
        <w:jc w:val="both"/>
        <w:rPr>
          <w:rFonts w:eastAsia="Calibri" w:cstheme="majorBidi"/>
          <w:sz w:val="20"/>
          <w:szCs w:val="20"/>
          <w:rtl/>
        </w:rPr>
      </w:pPr>
    </w:p>
    <w:p w14:paraId="184B16C3" w14:textId="77777777" w:rsidR="00AB1792" w:rsidRPr="00AB1792" w:rsidRDefault="00AB1792" w:rsidP="00AB1792">
      <w:pPr>
        <w:widowControl/>
        <w:bidi w:val="0"/>
        <w:spacing w:line="360" w:lineRule="auto"/>
        <w:ind w:firstLine="0"/>
        <w:jc w:val="both"/>
        <w:rPr>
          <w:rFonts w:eastAsia="Calibri" w:cstheme="majorBidi"/>
          <w:b/>
          <w:bCs/>
          <w:sz w:val="20"/>
          <w:szCs w:val="20"/>
        </w:rPr>
      </w:pPr>
      <w:r w:rsidRPr="00AB1792">
        <w:rPr>
          <w:rFonts w:eastAsia="Calibri" w:cstheme="majorBidi"/>
          <w:sz w:val="16"/>
          <w:szCs w:val="16"/>
        </w:rPr>
        <w:t xml:space="preserve">Department of Chemistry, </w:t>
      </w:r>
      <w:proofErr w:type="spellStart"/>
      <w:r w:rsidRPr="00AB1792">
        <w:rPr>
          <w:rFonts w:eastAsia="Calibri" w:cstheme="majorBidi"/>
          <w:sz w:val="16"/>
          <w:szCs w:val="16"/>
        </w:rPr>
        <w:t>Marv.C</w:t>
      </w:r>
      <w:proofErr w:type="spellEnd"/>
      <w:r w:rsidRPr="00AB1792">
        <w:rPr>
          <w:rFonts w:eastAsia="Calibri" w:cstheme="majorBidi"/>
          <w:sz w:val="16"/>
          <w:szCs w:val="16"/>
        </w:rPr>
        <w:t xml:space="preserve">., Islamic Azad University, </w:t>
      </w:r>
      <w:proofErr w:type="spellStart"/>
      <w:r w:rsidRPr="00AB1792">
        <w:rPr>
          <w:rFonts w:eastAsia="Calibri" w:cstheme="majorBidi"/>
          <w:sz w:val="16"/>
          <w:szCs w:val="16"/>
        </w:rPr>
        <w:t>Marvdasht</w:t>
      </w:r>
      <w:proofErr w:type="spellEnd"/>
      <w:r w:rsidRPr="00AB1792">
        <w:rPr>
          <w:rFonts w:eastAsia="Calibri" w:cstheme="majorBidi"/>
          <w:sz w:val="16"/>
          <w:szCs w:val="16"/>
        </w:rPr>
        <w:t>, Iran</w:t>
      </w:r>
    </w:p>
    <w:p w14:paraId="13B4EC1E" w14:textId="77777777" w:rsidR="00AB1792" w:rsidRPr="00AB1792" w:rsidRDefault="00AB1792" w:rsidP="00AB1792">
      <w:pPr>
        <w:widowControl/>
        <w:bidi w:val="0"/>
        <w:spacing w:line="360" w:lineRule="auto"/>
        <w:ind w:firstLine="0"/>
        <w:jc w:val="both"/>
        <w:rPr>
          <w:rFonts w:eastAsia="Calibri" w:cstheme="majorBidi"/>
          <w:sz w:val="14"/>
          <w:szCs w:val="14"/>
        </w:rPr>
      </w:pPr>
      <w:r w:rsidRPr="00AB1792">
        <w:rPr>
          <w:rFonts w:eastAsia="Calibri" w:cstheme="majorBidi"/>
          <w:b/>
          <w:bCs/>
          <w:sz w:val="14"/>
          <w:szCs w:val="14"/>
        </w:rPr>
        <w:t xml:space="preserve"> *Corresponding author</w:t>
      </w:r>
      <w:r w:rsidRPr="00AB1792">
        <w:rPr>
          <w:rFonts w:eastAsia="Calibri" w:cstheme="majorBidi"/>
          <w:sz w:val="14"/>
          <w:szCs w:val="14"/>
        </w:rPr>
        <w:t xml:space="preserve">: </w:t>
      </w:r>
      <w:r w:rsidRPr="00AB1792">
        <w:rPr>
          <w:rFonts w:eastAsia="Calibri" w:cstheme="majorBidi"/>
          <w:color w:val="0070C0"/>
          <w:sz w:val="14"/>
          <w:szCs w:val="14"/>
        </w:rPr>
        <w:t xml:space="preserve">jamalian@iau.ac.ir </w:t>
      </w:r>
      <w:r w:rsidRPr="00AB1792">
        <w:rPr>
          <w:rFonts w:eastAsia="Calibri" w:cstheme="majorBidi"/>
          <w:sz w:val="14"/>
          <w:szCs w:val="14"/>
        </w:rPr>
        <w:t xml:space="preserve">(A. </w:t>
      </w:r>
      <w:proofErr w:type="spellStart"/>
      <w:r w:rsidRPr="00AB1792">
        <w:rPr>
          <w:rFonts w:eastAsia="Calibri" w:cstheme="majorBidi"/>
          <w:sz w:val="14"/>
          <w:szCs w:val="14"/>
        </w:rPr>
        <w:t>Jamalian</w:t>
      </w:r>
      <w:proofErr w:type="spellEnd"/>
      <w:r w:rsidRPr="00AB1792">
        <w:rPr>
          <w:rFonts w:eastAsia="Calibri" w:cstheme="majorBidi"/>
          <w:sz w:val="14"/>
          <w:szCs w:val="14"/>
        </w:rPr>
        <w:t>)</w:t>
      </w:r>
    </w:p>
    <w:p w14:paraId="67D1AD96" w14:textId="77777777" w:rsidR="00E74888" w:rsidRDefault="00E74888" w:rsidP="003D2F13">
      <w:pPr>
        <w:pStyle w:val="Address"/>
        <w:ind w:left="700" w:hanging="416"/>
        <w:rPr>
          <w:rFonts w:asciiTheme="majorBidi" w:hAnsiTheme="majorBidi" w:cstheme="majorBidi"/>
          <w:b/>
          <w:bCs/>
          <w:sz w:val="24"/>
        </w:rPr>
      </w:pPr>
    </w:p>
    <w:p w14:paraId="5E63B132" w14:textId="77777777" w:rsidR="00EE7DC5" w:rsidRPr="00EE7DC5" w:rsidRDefault="00EE7DC5" w:rsidP="00EE7DC5">
      <w:pPr>
        <w:bidi w:val="0"/>
        <w:spacing w:line="360" w:lineRule="auto"/>
        <w:rPr>
          <w:rFonts w:eastAsia="Times New Roman" w:cstheme="majorBidi"/>
          <w:b/>
          <w:bCs/>
          <w:sz w:val="24"/>
          <w:szCs w:val="24"/>
        </w:rPr>
      </w:pPr>
      <w:r w:rsidRPr="00EE7DC5">
        <w:rPr>
          <w:rFonts w:eastAsia="Times New Roman" w:cstheme="majorBidi"/>
          <w:b/>
          <w:bCs/>
          <w:sz w:val="24"/>
          <w:szCs w:val="24"/>
        </w:rPr>
        <w:t>Table of Contents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2"/>
        <w:gridCol w:w="986"/>
      </w:tblGrid>
      <w:tr w:rsidR="00EE7DC5" w:rsidRPr="00EE7DC5" w14:paraId="602B5E8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91C12D" w14:textId="77777777" w:rsidR="00EE7DC5" w:rsidRPr="00EE7DC5" w:rsidRDefault="00EE7DC5" w:rsidP="00EE7DC5">
            <w:pPr>
              <w:bidi w:val="0"/>
              <w:spacing w:line="360" w:lineRule="auto"/>
              <w:rPr>
                <w:rFonts w:eastAsia="Times New Roman" w:cstheme="majorBidi"/>
                <w:sz w:val="24"/>
                <w:szCs w:val="24"/>
              </w:rPr>
            </w:pPr>
            <w:r w:rsidRPr="00EE7DC5">
              <w:rPr>
                <w:rFonts w:eastAsia="Times New Roman" w:cstheme="majorBidi"/>
                <w:sz w:val="24"/>
                <w:szCs w:val="24"/>
              </w:rPr>
              <w:t>Section</w:t>
            </w:r>
          </w:p>
        </w:tc>
        <w:tc>
          <w:tcPr>
            <w:tcW w:w="0" w:type="auto"/>
            <w:vAlign w:val="center"/>
            <w:hideMark/>
          </w:tcPr>
          <w:p w14:paraId="3FACB869" w14:textId="77777777" w:rsidR="00EE7DC5" w:rsidRPr="00EE7DC5" w:rsidRDefault="00EE7DC5" w:rsidP="00EE7DC5">
            <w:pPr>
              <w:bidi w:val="0"/>
              <w:spacing w:line="360" w:lineRule="auto"/>
              <w:rPr>
                <w:rFonts w:eastAsia="Times New Roman" w:cstheme="majorBidi"/>
                <w:sz w:val="24"/>
                <w:szCs w:val="24"/>
              </w:rPr>
            </w:pPr>
            <w:r w:rsidRPr="00EE7DC5">
              <w:rPr>
                <w:rFonts w:eastAsia="Times New Roman" w:cstheme="majorBidi"/>
                <w:sz w:val="24"/>
                <w:szCs w:val="24"/>
              </w:rPr>
              <w:t>Page</w:t>
            </w:r>
          </w:p>
        </w:tc>
      </w:tr>
      <w:tr w:rsidR="00EE7DC5" w:rsidRPr="00EE7DC5" w14:paraId="743EB7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D708DB" w14:textId="0E70F3E1" w:rsidR="00EE7DC5" w:rsidRPr="00EE7DC5" w:rsidRDefault="00EE7DC5" w:rsidP="00EE7DC5">
            <w:pPr>
              <w:bidi w:val="0"/>
              <w:spacing w:line="360" w:lineRule="auto"/>
              <w:rPr>
                <w:rFonts w:eastAsia="Times New Roman" w:cstheme="majorBidi"/>
                <w:sz w:val="24"/>
                <w:szCs w:val="24"/>
              </w:rPr>
            </w:pPr>
            <w:r w:rsidRPr="00EE7DC5">
              <w:rPr>
                <w:rFonts w:eastAsia="Times New Roman" w:cstheme="majorBidi"/>
                <w:sz w:val="24"/>
                <w:szCs w:val="24"/>
              </w:rPr>
              <w:t xml:space="preserve">1. Spectroscopic Data of All Compounds </w:t>
            </w:r>
          </w:p>
        </w:tc>
        <w:tc>
          <w:tcPr>
            <w:tcW w:w="0" w:type="auto"/>
            <w:vAlign w:val="center"/>
            <w:hideMark/>
          </w:tcPr>
          <w:p w14:paraId="267BBE42" w14:textId="684B1E3C" w:rsidR="00EE7DC5" w:rsidRPr="00EE7DC5" w:rsidRDefault="00EE7DC5" w:rsidP="00EE7DC5">
            <w:pPr>
              <w:bidi w:val="0"/>
              <w:spacing w:line="360" w:lineRule="auto"/>
              <w:rPr>
                <w:rFonts w:eastAsia="Times New Roman" w:cstheme="majorBidi"/>
                <w:sz w:val="24"/>
                <w:szCs w:val="24"/>
              </w:rPr>
            </w:pPr>
            <w:r w:rsidRPr="00EE7DC5">
              <w:rPr>
                <w:rFonts w:eastAsia="Times New Roman" w:cstheme="majorBidi"/>
                <w:sz w:val="24"/>
                <w:szCs w:val="24"/>
              </w:rPr>
              <w:t>S2–S</w:t>
            </w:r>
            <w:r w:rsidR="00973DC6">
              <w:rPr>
                <w:rFonts w:eastAsia="Times New Roman" w:cstheme="majorBidi"/>
                <w:sz w:val="24"/>
                <w:szCs w:val="24"/>
              </w:rPr>
              <w:t>3</w:t>
            </w:r>
          </w:p>
        </w:tc>
      </w:tr>
      <w:tr w:rsidR="00EE7DC5" w:rsidRPr="00EE7DC5" w14:paraId="45F8F5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F0F4B" w14:textId="77777777" w:rsidR="00EE7DC5" w:rsidRPr="00EE7DC5" w:rsidRDefault="00EE7DC5" w:rsidP="00EE7DC5">
            <w:pPr>
              <w:bidi w:val="0"/>
              <w:spacing w:line="360" w:lineRule="auto"/>
              <w:rPr>
                <w:rFonts w:eastAsia="Times New Roman" w:cstheme="majorBidi"/>
                <w:sz w:val="24"/>
                <w:szCs w:val="24"/>
              </w:rPr>
            </w:pPr>
            <w:r w:rsidRPr="00EE7DC5">
              <w:rPr>
                <w:rFonts w:eastAsia="Times New Roman" w:cstheme="majorBidi"/>
                <w:sz w:val="24"/>
                <w:szCs w:val="24"/>
              </w:rPr>
              <w:t>2. ¹H and ¹³C NMR Spectra of Representative Products</w:t>
            </w:r>
          </w:p>
        </w:tc>
        <w:tc>
          <w:tcPr>
            <w:tcW w:w="0" w:type="auto"/>
            <w:vAlign w:val="center"/>
            <w:hideMark/>
          </w:tcPr>
          <w:p w14:paraId="339A6A9E" w14:textId="569ABE29" w:rsidR="00EE7DC5" w:rsidRPr="00EE7DC5" w:rsidRDefault="00EE7DC5" w:rsidP="00EE7DC5">
            <w:pPr>
              <w:bidi w:val="0"/>
              <w:spacing w:line="360" w:lineRule="auto"/>
              <w:rPr>
                <w:rFonts w:eastAsia="Times New Roman" w:cstheme="majorBidi"/>
                <w:sz w:val="24"/>
                <w:szCs w:val="24"/>
              </w:rPr>
            </w:pPr>
            <w:r w:rsidRPr="00EE7DC5">
              <w:rPr>
                <w:rFonts w:eastAsia="Times New Roman" w:cstheme="majorBidi"/>
                <w:sz w:val="24"/>
                <w:szCs w:val="24"/>
              </w:rPr>
              <w:t>S</w:t>
            </w:r>
            <w:r w:rsidR="00973DC6">
              <w:rPr>
                <w:rFonts w:eastAsia="Times New Roman" w:cstheme="majorBidi"/>
                <w:sz w:val="24"/>
                <w:szCs w:val="24"/>
              </w:rPr>
              <w:t>4</w:t>
            </w:r>
            <w:r w:rsidRPr="00EE7DC5">
              <w:rPr>
                <w:rFonts w:eastAsia="Times New Roman" w:cstheme="majorBidi"/>
                <w:sz w:val="24"/>
                <w:szCs w:val="24"/>
              </w:rPr>
              <w:t>–S</w:t>
            </w:r>
            <w:r w:rsidR="00973DC6">
              <w:rPr>
                <w:rFonts w:eastAsia="Times New Roman" w:cstheme="majorBidi"/>
                <w:sz w:val="24"/>
                <w:szCs w:val="24"/>
              </w:rPr>
              <w:t>8</w:t>
            </w:r>
          </w:p>
        </w:tc>
      </w:tr>
      <w:tr w:rsidR="00EE7DC5" w:rsidRPr="00EE7DC5" w14:paraId="6CEC8D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17C11" w14:textId="77777777" w:rsidR="00EE7DC5" w:rsidRPr="00EE7DC5" w:rsidRDefault="00EE7DC5" w:rsidP="00EE7DC5">
            <w:pPr>
              <w:bidi w:val="0"/>
              <w:spacing w:line="360" w:lineRule="auto"/>
              <w:rPr>
                <w:rFonts w:eastAsia="Times New Roman" w:cstheme="majorBidi"/>
                <w:sz w:val="24"/>
                <w:szCs w:val="24"/>
              </w:rPr>
            </w:pPr>
            <w:r w:rsidRPr="00EE7DC5">
              <w:rPr>
                <w:rFonts w:eastAsia="Times New Roman" w:cstheme="majorBidi"/>
                <w:sz w:val="24"/>
                <w:szCs w:val="24"/>
              </w:rPr>
              <w:t>3. EDX Analysis of Recovered Catalyst After Five Runs</w:t>
            </w:r>
          </w:p>
        </w:tc>
        <w:tc>
          <w:tcPr>
            <w:tcW w:w="0" w:type="auto"/>
            <w:vAlign w:val="center"/>
            <w:hideMark/>
          </w:tcPr>
          <w:p w14:paraId="030188DF" w14:textId="46A76282" w:rsidR="00EE7DC5" w:rsidRPr="00EE7DC5" w:rsidRDefault="00EE7DC5" w:rsidP="00EE7DC5">
            <w:pPr>
              <w:bidi w:val="0"/>
              <w:spacing w:line="360" w:lineRule="auto"/>
              <w:rPr>
                <w:rFonts w:eastAsia="Times New Roman" w:cstheme="majorBidi"/>
                <w:sz w:val="24"/>
                <w:szCs w:val="24"/>
              </w:rPr>
            </w:pPr>
            <w:r w:rsidRPr="00EE7DC5">
              <w:rPr>
                <w:rFonts w:eastAsia="Times New Roman" w:cstheme="majorBidi"/>
                <w:sz w:val="24"/>
                <w:szCs w:val="24"/>
              </w:rPr>
              <w:t>S</w:t>
            </w:r>
            <w:r w:rsidR="00973DC6">
              <w:rPr>
                <w:rFonts w:eastAsia="Times New Roman" w:cstheme="majorBidi"/>
                <w:sz w:val="24"/>
                <w:szCs w:val="24"/>
              </w:rPr>
              <w:t>9</w:t>
            </w:r>
          </w:p>
        </w:tc>
      </w:tr>
      <w:tr w:rsidR="00EE7DC5" w:rsidRPr="00EE7DC5" w14:paraId="34F7EF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42EAB" w14:textId="77777777" w:rsidR="00EE7DC5" w:rsidRPr="00EE7DC5" w:rsidRDefault="00EE7DC5" w:rsidP="00EE7DC5">
            <w:pPr>
              <w:bidi w:val="0"/>
              <w:spacing w:line="360" w:lineRule="auto"/>
              <w:rPr>
                <w:rFonts w:eastAsia="Times New Roman" w:cstheme="majorBidi"/>
                <w:sz w:val="24"/>
                <w:szCs w:val="24"/>
              </w:rPr>
            </w:pPr>
            <w:r w:rsidRPr="00EE7DC5">
              <w:rPr>
                <w:rFonts w:eastAsia="Times New Roman" w:cstheme="majorBidi"/>
                <w:sz w:val="24"/>
                <w:szCs w:val="24"/>
              </w:rPr>
              <w:t>4. References</w:t>
            </w:r>
          </w:p>
        </w:tc>
        <w:tc>
          <w:tcPr>
            <w:tcW w:w="0" w:type="auto"/>
            <w:vAlign w:val="center"/>
            <w:hideMark/>
          </w:tcPr>
          <w:p w14:paraId="1D7F3A9A" w14:textId="6AB12DAF" w:rsidR="00EE7DC5" w:rsidRPr="00EE7DC5" w:rsidRDefault="00EE7DC5" w:rsidP="00EE7DC5">
            <w:pPr>
              <w:bidi w:val="0"/>
              <w:spacing w:line="360" w:lineRule="auto"/>
              <w:rPr>
                <w:rFonts w:eastAsia="Times New Roman" w:cstheme="majorBidi"/>
                <w:sz w:val="24"/>
                <w:szCs w:val="24"/>
              </w:rPr>
            </w:pPr>
            <w:r w:rsidRPr="00EE7DC5">
              <w:rPr>
                <w:rFonts w:eastAsia="Times New Roman" w:cstheme="majorBidi"/>
                <w:sz w:val="24"/>
                <w:szCs w:val="24"/>
              </w:rPr>
              <w:t>S1</w:t>
            </w:r>
            <w:r w:rsidR="00973DC6">
              <w:rPr>
                <w:rFonts w:eastAsia="Times New Roman" w:cstheme="majorBidi"/>
                <w:sz w:val="24"/>
                <w:szCs w:val="24"/>
              </w:rPr>
              <w:t>0</w:t>
            </w:r>
          </w:p>
        </w:tc>
      </w:tr>
    </w:tbl>
    <w:p w14:paraId="351CC8C6" w14:textId="77777777" w:rsidR="00E74888" w:rsidRDefault="00E74888" w:rsidP="008673C5">
      <w:pPr>
        <w:bidi w:val="0"/>
        <w:spacing w:line="360" w:lineRule="auto"/>
        <w:sectPr w:rsidR="00E74888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C4F3676" w14:textId="77777777" w:rsidR="00693670" w:rsidRPr="00693670" w:rsidRDefault="00693670" w:rsidP="00693670">
      <w:pPr>
        <w:pStyle w:val="ListParagraph"/>
        <w:widowControl/>
        <w:numPr>
          <w:ilvl w:val="0"/>
          <w:numId w:val="1"/>
        </w:numPr>
        <w:bidi w:val="0"/>
        <w:spacing w:line="240" w:lineRule="auto"/>
        <w:rPr>
          <w:rFonts w:ascii="Times New Roman" w:eastAsia="Times New Roman" w:hAnsi="Times New Roman" w:cs="Times New Roman"/>
          <w:b/>
          <w:bCs/>
          <w:sz w:val="26"/>
        </w:rPr>
      </w:pPr>
      <w:r w:rsidRPr="00693670">
        <w:rPr>
          <w:rFonts w:ascii="TimesNewRomanPSMT" w:eastAsia="Times New Roman" w:hAnsi="TimesNewRomanPSMT" w:cs="Times New Roman"/>
          <w:b/>
          <w:bCs/>
          <w:color w:val="000000"/>
          <w:sz w:val="26"/>
        </w:rPr>
        <w:lastRenderedPageBreak/>
        <w:t>Spectroscopic data of the Compounds</w:t>
      </w:r>
    </w:p>
    <w:p w14:paraId="75E9213C" w14:textId="77777777" w:rsidR="001108FA" w:rsidRDefault="001108FA" w:rsidP="00AF1323">
      <w:pPr>
        <w:bidi w:val="0"/>
        <w:spacing w:line="360" w:lineRule="auto"/>
        <w:rPr>
          <w:b/>
          <w:bCs/>
        </w:rPr>
      </w:pPr>
    </w:p>
    <w:p w14:paraId="0BACE8DF" w14:textId="6D263A80" w:rsidR="005D465A" w:rsidRDefault="005D465A" w:rsidP="001108FA">
      <w:pPr>
        <w:bidi w:val="0"/>
        <w:spacing w:line="360" w:lineRule="auto"/>
        <w:rPr>
          <w:b/>
          <w:bCs/>
        </w:rPr>
      </w:pPr>
      <w:r w:rsidRPr="005D465A">
        <w:rPr>
          <w:b/>
          <w:bCs/>
        </w:rPr>
        <w:t>2-(</w:t>
      </w:r>
      <w:r w:rsidRPr="001A44C5">
        <w:rPr>
          <w:b/>
          <w:bCs/>
          <w:i/>
          <w:iCs/>
        </w:rPr>
        <w:t>p</w:t>
      </w:r>
      <w:r w:rsidRPr="005D465A">
        <w:rPr>
          <w:b/>
          <w:bCs/>
        </w:rPr>
        <w:t>-</w:t>
      </w:r>
      <w:r w:rsidR="008A56D1">
        <w:rPr>
          <w:b/>
          <w:bCs/>
        </w:rPr>
        <w:t>T</w:t>
      </w:r>
      <w:r w:rsidRPr="005D465A">
        <w:rPr>
          <w:b/>
          <w:bCs/>
        </w:rPr>
        <w:t>olyl)-3,4-dihydroimidazo[4,5-</w:t>
      </w:r>
      <w:proofErr w:type="gramStart"/>
      <w:r w:rsidRPr="001A44C5">
        <w:rPr>
          <w:b/>
          <w:bCs/>
          <w:i/>
          <w:iCs/>
        </w:rPr>
        <w:t>b</w:t>
      </w:r>
      <w:r w:rsidRPr="005D465A">
        <w:rPr>
          <w:b/>
          <w:bCs/>
        </w:rPr>
        <w:t>]indole</w:t>
      </w:r>
      <w:proofErr w:type="gramEnd"/>
      <w:r>
        <w:rPr>
          <w:b/>
          <w:bCs/>
        </w:rPr>
        <w:t xml:space="preserve"> </w:t>
      </w:r>
      <w:r w:rsidR="00A570F2">
        <w:rPr>
          <w:b/>
          <w:bCs/>
        </w:rPr>
        <w:t>(Scheme 2, 4</w:t>
      </w:r>
      <w:r w:rsidR="006E536A">
        <w:rPr>
          <w:b/>
          <w:bCs/>
        </w:rPr>
        <w:t>a</w:t>
      </w:r>
      <w:r w:rsidR="00A570F2">
        <w:rPr>
          <w:b/>
          <w:bCs/>
        </w:rPr>
        <w:t>)</w:t>
      </w:r>
    </w:p>
    <w:p w14:paraId="036E600C" w14:textId="77777777" w:rsidR="00396C28" w:rsidRPr="005D465A" w:rsidRDefault="00396C28" w:rsidP="00396C28">
      <w:pPr>
        <w:bidi w:val="0"/>
        <w:spacing w:line="360" w:lineRule="auto"/>
        <w:rPr>
          <w:b/>
          <w:bCs/>
        </w:rPr>
      </w:pPr>
    </w:p>
    <w:p w14:paraId="3C676634" w14:textId="77777777" w:rsidR="008673C5" w:rsidRPr="00B400A4" w:rsidRDefault="008673C5" w:rsidP="005D465A">
      <w:pPr>
        <w:bidi w:val="0"/>
        <w:spacing w:line="360" w:lineRule="auto"/>
        <w:rPr>
          <w:rFonts w:ascii="IRNazanin" w:hAnsi="IRNazanin" w:cs="IRNazanin"/>
          <w:b/>
          <w:bCs/>
          <w:sz w:val="26"/>
          <w:rtl/>
        </w:rPr>
      </w:pPr>
      <w:r w:rsidRPr="00B400A4">
        <w:object w:dxaOrig="2815" w:dyaOrig="1087" w14:anchorId="7B9701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pt;height:54pt" o:ole="">
            <v:imagedata r:id="rId8" o:title=""/>
          </v:shape>
          <o:OLEObject Type="Embed" ProgID="ChemDraw.Document.6.0" ShapeID="_x0000_i1025" DrawAspect="Content" ObjectID="_1846481108" r:id="rId9"/>
        </w:object>
      </w:r>
    </w:p>
    <w:p w14:paraId="65C8BB6B" w14:textId="77777777" w:rsidR="008673C5" w:rsidRDefault="00015589" w:rsidP="00361493">
      <w:pPr>
        <w:bidi w:val="0"/>
        <w:spacing w:line="360" w:lineRule="auto"/>
        <w:ind w:firstLine="0"/>
        <w:jc w:val="both"/>
        <w:rPr>
          <w:rFonts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Pr="00015589">
        <w:rPr>
          <w:rFonts w:ascii="Times New Roman" w:hAnsi="Times New Roman" w:cs="Times New Roman"/>
          <w:sz w:val="24"/>
          <w:szCs w:val="24"/>
        </w:rPr>
        <w:t>ellow solid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fontstyle01"/>
        </w:rPr>
        <w:t>mp</w:t>
      </w:r>
      <w:proofErr w:type="spellEnd"/>
      <w:r>
        <w:rPr>
          <w:rStyle w:val="fontstyle01"/>
        </w:rPr>
        <w:t xml:space="preserve"> 310-312 </w:t>
      </w:r>
      <w:r>
        <w:rPr>
          <w:rStyle w:val="fontstyle01"/>
          <w:szCs w:val="22"/>
        </w:rPr>
        <w:t xml:space="preserve">˚C </w:t>
      </w:r>
      <w:r>
        <w:rPr>
          <w:rStyle w:val="fontstyle01"/>
        </w:rPr>
        <w:t>(</w:t>
      </w:r>
      <w:proofErr w:type="gramStart"/>
      <w:r>
        <w:rPr>
          <w:rStyle w:val="fontstyle01"/>
        </w:rPr>
        <w:t>Lit</w:t>
      </w:r>
      <w:r w:rsidRPr="00015589">
        <w:rPr>
          <w:rStyle w:val="fontstyle01"/>
        </w:rPr>
        <w:t>.[</w:t>
      </w:r>
      <w:proofErr w:type="gramEnd"/>
      <w:r w:rsidRPr="00015589">
        <w:rPr>
          <w:rStyle w:val="fontstyle01"/>
        </w:rPr>
        <w:t>1]</w:t>
      </w:r>
      <w:r>
        <w:rPr>
          <w:rStyle w:val="fontstyle01"/>
          <w:sz w:val="16"/>
          <w:szCs w:val="16"/>
        </w:rPr>
        <w:t xml:space="preserve"> </w:t>
      </w:r>
      <w:r>
        <w:rPr>
          <w:rStyle w:val="fontstyle01"/>
        </w:rPr>
        <w:t>&gt; 300 °C)</w:t>
      </w:r>
      <w:r w:rsidR="00361493">
        <w:rPr>
          <w:rStyle w:val="fontstyle01"/>
        </w:rPr>
        <w:t>;</w:t>
      </w:r>
      <w:r>
        <w:t xml:space="preserve"> </w:t>
      </w:r>
      <w:r w:rsidR="008673C5" w:rsidRPr="00B400A4">
        <w:rPr>
          <w:rFonts w:ascii="Times New Roman" w:hAnsi="Times New Roman" w:cs="Times New Roman"/>
          <w:sz w:val="24"/>
          <w:szCs w:val="24"/>
        </w:rPr>
        <w:t>IR (KBr) cm</w:t>
      </w:r>
      <w:r w:rsidR="008673C5" w:rsidRPr="00B400A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673C5" w:rsidRPr="00B400A4">
        <w:rPr>
          <w:rFonts w:ascii="Times New Roman" w:hAnsi="Times New Roman" w:cs="Times New Roman"/>
          <w:sz w:val="24"/>
          <w:szCs w:val="24"/>
        </w:rPr>
        <w:t>:</w:t>
      </w:r>
      <w:r w:rsidR="008673C5" w:rsidRPr="00B400A4">
        <w:rPr>
          <w:rFonts w:ascii="Times New Roman" w:hAnsi="Times New Roman" w:cs="Times New Roman"/>
          <w:bCs/>
          <w:sz w:val="24"/>
          <w:szCs w:val="24"/>
        </w:rPr>
        <w:t xml:space="preserve"> 3390 (N-H, str), 3067 (</w:t>
      </w:r>
      <w:r w:rsidR="008673C5" w:rsidRPr="00B400A4">
        <w:rPr>
          <w:rFonts w:ascii="Times New Roman" w:hAnsi="Times New Roman" w:cs="Times New Roman"/>
          <w:sz w:val="24"/>
          <w:szCs w:val="24"/>
        </w:rPr>
        <w:t>C-H, aromatic, str.</w:t>
      </w:r>
      <w:r w:rsidR="008673C5" w:rsidRPr="00B400A4">
        <w:rPr>
          <w:rFonts w:ascii="Times New Roman" w:hAnsi="Times New Roman" w:cs="Times New Roman"/>
          <w:bCs/>
          <w:sz w:val="24"/>
          <w:szCs w:val="24"/>
        </w:rPr>
        <w:t>), 2943 (C-H</w:t>
      </w:r>
      <w:r w:rsidR="008673C5" w:rsidRPr="00B400A4">
        <w:rPr>
          <w:rFonts w:ascii="Times New Roman" w:hAnsi="Times New Roman" w:cs="Times New Roman"/>
          <w:sz w:val="24"/>
          <w:szCs w:val="24"/>
        </w:rPr>
        <w:t>, str.</w:t>
      </w:r>
      <w:r w:rsidR="008673C5" w:rsidRPr="00B400A4">
        <w:rPr>
          <w:rFonts w:ascii="Times New Roman" w:hAnsi="Times New Roman" w:cs="Times New Roman"/>
          <w:bCs/>
          <w:sz w:val="24"/>
          <w:szCs w:val="24"/>
        </w:rPr>
        <w:t>), 1595</w:t>
      </w:r>
      <w:r w:rsidR="008673C5" w:rsidRPr="00B400A4">
        <w:rPr>
          <w:rFonts w:ascii="Times New Roman" w:hAnsi="Times New Roman" w:cs="Times New Roman"/>
          <w:sz w:val="24"/>
          <w:szCs w:val="24"/>
        </w:rPr>
        <w:t xml:space="preserve"> (C=N, str.), </w:t>
      </w:r>
      <w:r w:rsidR="008673C5" w:rsidRPr="00B400A4">
        <w:rPr>
          <w:rFonts w:ascii="Times New Roman" w:hAnsi="Times New Roman" w:cs="Times New Roman"/>
          <w:bCs/>
          <w:sz w:val="24"/>
          <w:szCs w:val="24"/>
        </w:rPr>
        <w:t>1507, 1430 (</w:t>
      </w:r>
      <w:proofErr w:type="spellStart"/>
      <w:r w:rsidR="008673C5" w:rsidRPr="00B400A4">
        <w:rPr>
          <w:rFonts w:ascii="Times New Roman" w:hAnsi="Times New Roman" w:cs="Times New Roman"/>
          <w:bCs/>
          <w:sz w:val="24"/>
          <w:szCs w:val="24"/>
        </w:rPr>
        <w:t>Ar</w:t>
      </w:r>
      <w:proofErr w:type="spellEnd"/>
      <w:r w:rsidR="008673C5" w:rsidRPr="00B400A4">
        <w:rPr>
          <w:rFonts w:ascii="Times New Roman" w:hAnsi="Times New Roman" w:cs="Times New Roman"/>
          <w:bCs/>
          <w:sz w:val="24"/>
          <w:szCs w:val="24"/>
        </w:rPr>
        <w:t xml:space="preserve"> C=C, </w:t>
      </w:r>
      <w:r w:rsidR="008673C5" w:rsidRPr="00B400A4">
        <w:rPr>
          <w:rFonts w:ascii="Times New Roman" w:hAnsi="Times New Roman" w:cs="Times New Roman"/>
          <w:sz w:val="24"/>
          <w:szCs w:val="24"/>
        </w:rPr>
        <w:t>aromatic, str.</w:t>
      </w:r>
      <w:r w:rsidR="008673C5" w:rsidRPr="00B400A4">
        <w:rPr>
          <w:rFonts w:ascii="Times New Roman" w:hAnsi="Times New Roman" w:cs="Times New Roman"/>
          <w:bCs/>
          <w:sz w:val="24"/>
          <w:szCs w:val="24"/>
        </w:rPr>
        <w:t>), 1247 (-CH</w:t>
      </w:r>
      <w:r w:rsidR="008673C5" w:rsidRPr="00B400A4">
        <w:rPr>
          <w:rFonts w:ascii="Times New Roman" w:hAnsi="Times New Roman" w:cs="Times New Roman"/>
          <w:bCs/>
          <w:sz w:val="24"/>
          <w:szCs w:val="24"/>
          <w:vertAlign w:val="subscript"/>
        </w:rPr>
        <w:t>3,</w:t>
      </w:r>
      <w:r w:rsidR="008673C5" w:rsidRPr="00B400A4">
        <w:rPr>
          <w:rFonts w:ascii="Times New Roman" w:hAnsi="Times New Roman" w:cs="Times New Roman"/>
          <w:bCs/>
          <w:sz w:val="24"/>
          <w:szCs w:val="24"/>
        </w:rPr>
        <w:t xml:space="preserve"> str), </w:t>
      </w:r>
      <w:r w:rsidR="008673C5" w:rsidRPr="00B400A4">
        <w:rPr>
          <w:rFonts w:ascii="Times New Roman" w:hAnsi="Times New Roman" w:cs="Times New Roman"/>
          <w:sz w:val="24"/>
          <w:szCs w:val="24"/>
        </w:rPr>
        <w:t>1202 (C-N, str.);</w:t>
      </w:r>
      <w:r w:rsidR="008673C5" w:rsidRPr="00B400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73C5" w:rsidRPr="00B400A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673C5" w:rsidRPr="00B400A4">
        <w:rPr>
          <w:rFonts w:ascii="Times New Roman" w:hAnsi="Times New Roman" w:cs="Times New Roman"/>
          <w:sz w:val="24"/>
          <w:szCs w:val="24"/>
        </w:rPr>
        <w:t>HNMR (DMSO-</w:t>
      </w:r>
      <w:r w:rsidR="008673C5" w:rsidRPr="00B400A4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8673C5" w:rsidRPr="00B400A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6</w:t>
      </w:r>
      <w:r w:rsidR="008673C5" w:rsidRPr="00B400A4">
        <w:rPr>
          <w:rFonts w:ascii="Times New Roman" w:hAnsi="Times New Roman" w:cs="Times New Roman"/>
          <w:sz w:val="24"/>
          <w:szCs w:val="24"/>
        </w:rPr>
        <w:t xml:space="preserve">): δ 9.16 [s, 1H, N-H], 8.24 [m, 1H, N-H], 8.04-8.00 [m, 4H, </w:t>
      </w:r>
      <w:proofErr w:type="spellStart"/>
      <w:r w:rsidR="008673C5" w:rsidRPr="00B400A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8673C5" w:rsidRPr="00B400A4">
        <w:rPr>
          <w:rFonts w:ascii="Times New Roman" w:hAnsi="Times New Roman" w:cs="Times New Roman"/>
          <w:sz w:val="24"/>
          <w:szCs w:val="24"/>
        </w:rPr>
        <w:t xml:space="preserve">-H], 7.53-7.51 [m, 2H, </w:t>
      </w:r>
      <w:proofErr w:type="spellStart"/>
      <w:r w:rsidR="008673C5" w:rsidRPr="00B400A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8673C5" w:rsidRPr="00B400A4">
        <w:rPr>
          <w:rFonts w:ascii="Times New Roman" w:hAnsi="Times New Roman" w:cs="Times New Roman"/>
          <w:sz w:val="24"/>
          <w:szCs w:val="24"/>
        </w:rPr>
        <w:t xml:space="preserve">-H], 7.45-7.41 [m, 2H, </w:t>
      </w:r>
      <w:proofErr w:type="spellStart"/>
      <w:r w:rsidR="008673C5" w:rsidRPr="00B400A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8673C5" w:rsidRPr="00B400A4">
        <w:rPr>
          <w:rFonts w:ascii="Times New Roman" w:hAnsi="Times New Roman" w:cs="Times New Roman"/>
          <w:sz w:val="24"/>
          <w:szCs w:val="24"/>
        </w:rPr>
        <w:t>-H], 2.42 [s, 3H, -CH</w:t>
      </w:r>
      <w:r w:rsidR="008673C5" w:rsidRPr="00B400A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673C5" w:rsidRPr="00B400A4">
        <w:rPr>
          <w:rFonts w:ascii="Times New Roman" w:hAnsi="Times New Roman" w:cs="Times New Roman"/>
          <w:sz w:val="24"/>
          <w:szCs w:val="24"/>
        </w:rPr>
        <w:t xml:space="preserve">]; </w:t>
      </w:r>
      <w:r w:rsidR="008673C5" w:rsidRPr="00B400A4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8673C5" w:rsidRPr="00B400A4">
        <w:rPr>
          <w:rFonts w:ascii="Times New Roman" w:hAnsi="Times New Roman" w:cs="Times New Roman"/>
          <w:sz w:val="24"/>
          <w:szCs w:val="24"/>
        </w:rPr>
        <w:t>CNMR (DMSO-</w:t>
      </w:r>
      <w:r w:rsidR="008673C5" w:rsidRPr="00B400A4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8673C5" w:rsidRPr="00B400A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6</w:t>
      </w:r>
      <w:r w:rsidR="008673C5" w:rsidRPr="00B400A4">
        <w:rPr>
          <w:rFonts w:ascii="Times New Roman" w:hAnsi="Times New Roman" w:cs="Times New Roman"/>
          <w:sz w:val="24"/>
          <w:szCs w:val="24"/>
        </w:rPr>
        <w:t xml:space="preserve">): δ 167.95, 150.18, 135.14, 131.79, 130.34, 129.85, 129.04, 126.56, 123.62, 120.40, 115.51, 21.41. </w:t>
      </w:r>
      <w:r w:rsidR="008673C5" w:rsidRPr="00B400A4">
        <w:rPr>
          <w:rFonts w:cstheme="majorBidi"/>
          <w:sz w:val="24"/>
          <w:szCs w:val="24"/>
        </w:rPr>
        <w:t xml:space="preserve">Anal. </w:t>
      </w:r>
      <w:proofErr w:type="spellStart"/>
      <w:r w:rsidR="008673C5" w:rsidRPr="00B400A4">
        <w:rPr>
          <w:rFonts w:cstheme="majorBidi"/>
          <w:sz w:val="24"/>
          <w:szCs w:val="24"/>
        </w:rPr>
        <w:t>Calcd</w:t>
      </w:r>
      <w:proofErr w:type="spellEnd"/>
      <w:r w:rsidR="008673C5" w:rsidRPr="00B400A4">
        <w:rPr>
          <w:rFonts w:cstheme="majorBidi"/>
          <w:sz w:val="24"/>
          <w:szCs w:val="24"/>
        </w:rPr>
        <w:t xml:space="preserve"> for C</w:t>
      </w:r>
      <w:r w:rsidR="008673C5" w:rsidRPr="00B400A4">
        <w:rPr>
          <w:rFonts w:cstheme="majorBidi"/>
          <w:sz w:val="24"/>
          <w:szCs w:val="24"/>
          <w:vertAlign w:val="subscript"/>
        </w:rPr>
        <w:t>16</w:t>
      </w:r>
      <w:r w:rsidR="008673C5" w:rsidRPr="00B400A4">
        <w:rPr>
          <w:rFonts w:cstheme="majorBidi"/>
          <w:sz w:val="24"/>
          <w:szCs w:val="24"/>
        </w:rPr>
        <w:t>H</w:t>
      </w:r>
      <w:r w:rsidR="008673C5" w:rsidRPr="00B400A4">
        <w:rPr>
          <w:rFonts w:cstheme="majorBidi"/>
          <w:sz w:val="24"/>
          <w:szCs w:val="24"/>
          <w:vertAlign w:val="subscript"/>
        </w:rPr>
        <w:t>13</w:t>
      </w:r>
      <w:r w:rsidR="008673C5" w:rsidRPr="00B400A4">
        <w:rPr>
          <w:rFonts w:cstheme="majorBidi"/>
          <w:sz w:val="24"/>
          <w:szCs w:val="24"/>
        </w:rPr>
        <w:t>N</w:t>
      </w:r>
      <w:r w:rsidR="008673C5" w:rsidRPr="00B400A4">
        <w:rPr>
          <w:rFonts w:cstheme="majorBidi"/>
          <w:sz w:val="24"/>
          <w:szCs w:val="24"/>
          <w:vertAlign w:val="subscript"/>
        </w:rPr>
        <w:t>3</w:t>
      </w:r>
      <w:r w:rsidR="008673C5" w:rsidRPr="00B400A4">
        <w:rPr>
          <w:rFonts w:cstheme="majorBidi"/>
          <w:sz w:val="24"/>
          <w:szCs w:val="24"/>
        </w:rPr>
        <w:t>: C, 77.71; H, 5.30; N, 16.99. Found: C, 77.64; H, 5.32; N, 16.87.</w:t>
      </w:r>
    </w:p>
    <w:p w14:paraId="60CAF29A" w14:textId="77777777" w:rsidR="00044A01" w:rsidRDefault="00044A01" w:rsidP="00044A01">
      <w:p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A3DD4" w14:textId="287357AC" w:rsidR="00064178" w:rsidRDefault="00064178" w:rsidP="00064178">
      <w:pPr>
        <w:widowControl/>
        <w:bidi w:val="0"/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4178">
        <w:rPr>
          <w:rFonts w:ascii="Times New Roman" w:eastAsia="Times New Roman" w:hAnsi="Times New Roman" w:cs="Times New Roman"/>
          <w:b/>
          <w:bCs/>
          <w:sz w:val="24"/>
          <w:szCs w:val="24"/>
        </w:rPr>
        <w:t>2-phenyl-3,4-dihydroimidazo[4,5-</w:t>
      </w:r>
      <w:proofErr w:type="gramStart"/>
      <w:r w:rsidRPr="00064178">
        <w:rPr>
          <w:rFonts w:ascii="Times New Roman" w:eastAsia="Times New Roman" w:hAnsi="Times New Roman" w:cs="Times New Roman"/>
          <w:b/>
          <w:bCs/>
          <w:sz w:val="24"/>
          <w:szCs w:val="24"/>
        </w:rPr>
        <w:t>b]indole</w:t>
      </w:r>
      <w:proofErr w:type="gramEnd"/>
      <w:r w:rsidRPr="000641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b/>
          <w:bCs/>
        </w:rPr>
        <w:t xml:space="preserve">Scheme 2, </w:t>
      </w:r>
      <w:r w:rsidRPr="00064178">
        <w:rPr>
          <w:rFonts w:ascii="Times New Roman" w:eastAsia="Times New Roman" w:hAnsi="Times New Roman" w:cs="Times New Roman"/>
          <w:b/>
          <w:bCs/>
          <w:sz w:val="24"/>
          <w:szCs w:val="24"/>
        </w:rPr>
        <w:t>4b)</w:t>
      </w:r>
    </w:p>
    <w:p w14:paraId="43C73A15" w14:textId="77777777" w:rsidR="00064178" w:rsidRDefault="00064178" w:rsidP="00064178">
      <w:pPr>
        <w:widowControl/>
        <w:bidi w:val="0"/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D756FA" w14:textId="6ED4E9CD" w:rsidR="00064178" w:rsidRPr="00064178" w:rsidRDefault="00064178" w:rsidP="00064178">
      <w:pPr>
        <w:widowControl/>
        <w:bidi w:val="0"/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object w:dxaOrig="2213" w:dyaOrig="1073" w14:anchorId="6C2F54CB">
          <v:shape id="_x0000_i1026" type="#_x0000_t75" style="width:111pt;height:54pt" o:ole="">
            <v:imagedata r:id="rId10" o:title=""/>
          </v:shape>
          <o:OLEObject Type="Embed" ProgID="ChemDraw.Document.6.0" ShapeID="_x0000_i1026" DrawAspect="Content" ObjectID="_1846481109" r:id="rId11"/>
        </w:object>
      </w:r>
    </w:p>
    <w:p w14:paraId="6BF2CF7F" w14:textId="77777777" w:rsidR="00064178" w:rsidRDefault="00064178" w:rsidP="00064178">
      <w:pPr>
        <w:widowControl/>
        <w:bidi w:val="0"/>
        <w:spacing w:before="100" w:beforeAutospacing="1" w:after="100" w:afterAutospacing="1" w:line="36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323">
        <w:rPr>
          <w:rFonts w:ascii="Times New Roman" w:eastAsia="Times New Roman" w:hAnsi="Times New Roman" w:cs="Times New Roman"/>
          <w:sz w:val="24"/>
          <w:szCs w:val="24"/>
        </w:rPr>
        <w:t xml:space="preserve">Yellow solid; Yield: 88%; </w:t>
      </w:r>
      <w:proofErr w:type="spellStart"/>
      <w:r w:rsidRPr="00C71323">
        <w:rPr>
          <w:rFonts w:ascii="Times New Roman" w:eastAsia="Times New Roman" w:hAnsi="Times New Roman" w:cs="Times New Roman"/>
          <w:sz w:val="24"/>
          <w:szCs w:val="24"/>
        </w:rPr>
        <w:t>M.p.</w:t>
      </w:r>
      <w:proofErr w:type="spellEnd"/>
      <w:r w:rsidRPr="00C71323">
        <w:rPr>
          <w:rFonts w:ascii="Times New Roman" w:eastAsia="Times New Roman" w:hAnsi="Times New Roman" w:cs="Times New Roman"/>
          <w:sz w:val="24"/>
          <w:szCs w:val="24"/>
        </w:rPr>
        <w:t>: 310–312 °C (Lit. [1] &gt;300 °C); IR (KBr, cm⁻¹): 3390 (NH), 3067 (</w:t>
      </w:r>
      <w:proofErr w:type="spellStart"/>
      <w:r w:rsidRPr="00C71323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C71323">
        <w:rPr>
          <w:rFonts w:ascii="Times New Roman" w:eastAsia="Times New Roman" w:hAnsi="Times New Roman" w:cs="Times New Roman"/>
          <w:sz w:val="24"/>
          <w:szCs w:val="24"/>
        </w:rPr>
        <w:noBreakHyphen/>
        <w:t>H), 2943 (C</w:t>
      </w:r>
      <w:r w:rsidRPr="00C71323">
        <w:rPr>
          <w:rFonts w:ascii="Times New Roman" w:eastAsia="Times New Roman" w:hAnsi="Times New Roman" w:cs="Times New Roman"/>
          <w:sz w:val="24"/>
          <w:szCs w:val="24"/>
        </w:rPr>
        <w:noBreakHyphen/>
        <w:t>H), 1595 (C=N), 1507, 1430, 1247, 1202; ¹H NMR (400 MHz, DMSO</w:t>
      </w:r>
      <w:r w:rsidRPr="00C71323">
        <w:rPr>
          <w:rFonts w:ascii="Times New Roman" w:eastAsia="Times New Roman" w:hAnsi="Times New Roman" w:cs="Times New Roman"/>
          <w:sz w:val="24"/>
          <w:szCs w:val="24"/>
        </w:rPr>
        <w:noBreakHyphen/>
        <w:t xml:space="preserve">d₆): δ 9.16 (s, 1H, NH), 8.24 (s, 1H, NH), 8.04–8.00 (m, 4H, </w:t>
      </w:r>
      <w:proofErr w:type="spellStart"/>
      <w:r w:rsidRPr="00C71323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C71323">
        <w:rPr>
          <w:rFonts w:ascii="Times New Roman" w:eastAsia="Times New Roman" w:hAnsi="Times New Roman" w:cs="Times New Roman"/>
          <w:sz w:val="24"/>
          <w:szCs w:val="24"/>
        </w:rPr>
        <w:noBreakHyphen/>
        <w:t xml:space="preserve">H), 7.53–7.51 (m, 2H, </w:t>
      </w:r>
      <w:proofErr w:type="spellStart"/>
      <w:r w:rsidRPr="00C71323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C71323">
        <w:rPr>
          <w:rFonts w:ascii="Times New Roman" w:eastAsia="Times New Roman" w:hAnsi="Times New Roman" w:cs="Times New Roman"/>
          <w:sz w:val="24"/>
          <w:szCs w:val="24"/>
        </w:rPr>
        <w:noBreakHyphen/>
        <w:t xml:space="preserve">H), 7.45–7.41 (m, 2H, </w:t>
      </w:r>
      <w:proofErr w:type="spellStart"/>
      <w:r w:rsidRPr="00C71323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C71323">
        <w:rPr>
          <w:rFonts w:ascii="Times New Roman" w:eastAsia="Times New Roman" w:hAnsi="Times New Roman" w:cs="Times New Roman"/>
          <w:sz w:val="24"/>
          <w:szCs w:val="24"/>
        </w:rPr>
        <w:noBreakHyphen/>
        <w:t>H); ¹³C NMR (100 MHz, DMSO</w:t>
      </w:r>
      <w:r w:rsidRPr="00C71323">
        <w:rPr>
          <w:rFonts w:ascii="Times New Roman" w:eastAsia="Times New Roman" w:hAnsi="Times New Roman" w:cs="Times New Roman"/>
          <w:sz w:val="24"/>
          <w:szCs w:val="24"/>
        </w:rPr>
        <w:noBreakHyphen/>
        <w:t xml:space="preserve">d₆): δ 167.95, 150.18, 135.14, 131.79, 130.34, 129.85, 129.04, 126.56, 123.62, 120.40, 115.51; Anal. </w:t>
      </w:r>
      <w:proofErr w:type="spellStart"/>
      <w:r w:rsidRPr="00C71323">
        <w:rPr>
          <w:rFonts w:ascii="Times New Roman" w:eastAsia="Times New Roman" w:hAnsi="Times New Roman" w:cs="Times New Roman"/>
          <w:sz w:val="24"/>
          <w:szCs w:val="24"/>
        </w:rPr>
        <w:t>Calcd</w:t>
      </w:r>
      <w:proofErr w:type="spellEnd"/>
      <w:r w:rsidRPr="00C71323">
        <w:rPr>
          <w:rFonts w:ascii="Times New Roman" w:eastAsia="Times New Roman" w:hAnsi="Times New Roman" w:cs="Times New Roman"/>
          <w:sz w:val="24"/>
          <w:szCs w:val="24"/>
        </w:rPr>
        <w:t xml:space="preserve"> for C₁₅H₁₁N₃: C, 77.24; H, 4.75; N, 18.01. Found: C, 77.19; H, 4.78; N, 17.93.</w:t>
      </w:r>
    </w:p>
    <w:p w14:paraId="4BD761E7" w14:textId="77777777" w:rsidR="00064178" w:rsidRDefault="00064178" w:rsidP="00064178">
      <w:pPr>
        <w:widowControl/>
        <w:bidi w:val="0"/>
        <w:spacing w:before="100" w:beforeAutospacing="1" w:after="100" w:afterAutospacing="1" w:line="36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432E39" w14:textId="77777777" w:rsidR="00064178" w:rsidRPr="00C71323" w:rsidRDefault="00064178" w:rsidP="00064178">
      <w:pPr>
        <w:widowControl/>
        <w:bidi w:val="0"/>
        <w:spacing w:before="100" w:beforeAutospacing="1" w:after="100" w:afterAutospacing="1" w:line="36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C9EC03" w14:textId="77777777" w:rsidR="00044A01" w:rsidRPr="00CF43B1" w:rsidRDefault="00044A01" w:rsidP="00044A01">
      <w:pPr>
        <w:bidi w:val="0"/>
        <w:spacing w:line="360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43B1">
        <w:rPr>
          <w:rFonts w:ascii="Times New Roman" w:hAnsi="Times New Roman" w:cs="Times New Roman"/>
          <w:b/>
          <w:bCs/>
          <w:sz w:val="24"/>
          <w:szCs w:val="24"/>
        </w:rPr>
        <w:lastRenderedPageBreak/>
        <w:t>2-(2-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CF43B1">
        <w:rPr>
          <w:rFonts w:ascii="Times New Roman" w:hAnsi="Times New Roman" w:cs="Times New Roman"/>
          <w:b/>
          <w:bCs/>
          <w:sz w:val="24"/>
          <w:szCs w:val="24"/>
        </w:rPr>
        <w:t>itrophenyl)-3,4-dihydroimidazo[4,5-</w:t>
      </w:r>
      <w:proofErr w:type="gramStart"/>
      <w:r w:rsidRPr="00CF43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b</w:t>
      </w:r>
      <w:r w:rsidRPr="00CF43B1">
        <w:rPr>
          <w:rFonts w:ascii="Times New Roman" w:hAnsi="Times New Roman" w:cs="Times New Roman"/>
          <w:b/>
          <w:bCs/>
          <w:sz w:val="24"/>
          <w:szCs w:val="24"/>
        </w:rPr>
        <w:t>]indole</w:t>
      </w:r>
      <w:proofErr w:type="gramEnd"/>
      <w:r w:rsidRPr="00CF4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43B1">
        <w:rPr>
          <w:b/>
          <w:bCs/>
          <w:sz w:val="24"/>
          <w:szCs w:val="24"/>
        </w:rPr>
        <w:t>(Scheme 2, 4e)</w:t>
      </w:r>
    </w:p>
    <w:p w14:paraId="317028C6" w14:textId="77777777" w:rsidR="00044A01" w:rsidRPr="00B400A4" w:rsidRDefault="00044A01" w:rsidP="00044A01">
      <w:p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0A4">
        <w:object w:dxaOrig="2213" w:dyaOrig="1231" w14:anchorId="6B25F039">
          <v:shape id="_x0000_i1027" type="#_x0000_t75" style="width:111pt;height:61.5pt" o:ole="">
            <v:imagedata r:id="rId12" o:title=""/>
          </v:shape>
          <o:OLEObject Type="Embed" ProgID="ChemDraw.Document.6.0" ShapeID="_x0000_i1027" DrawAspect="Content" ObjectID="_1846481110" r:id="rId13"/>
        </w:object>
      </w:r>
    </w:p>
    <w:p w14:paraId="36D90D2C" w14:textId="77777777" w:rsidR="00044A01" w:rsidRPr="00B400A4" w:rsidRDefault="00361493" w:rsidP="00D270A8">
      <w:pPr>
        <w:bidi w:val="0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Pr="00015589">
        <w:rPr>
          <w:rFonts w:ascii="Times New Roman" w:hAnsi="Times New Roman" w:cs="Times New Roman"/>
          <w:sz w:val="24"/>
          <w:szCs w:val="24"/>
        </w:rPr>
        <w:t>ellow solid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fontstyle01"/>
        </w:rPr>
        <w:t>mp</w:t>
      </w:r>
      <w:proofErr w:type="spellEnd"/>
      <w:r>
        <w:rPr>
          <w:rStyle w:val="fontstyle01"/>
        </w:rPr>
        <w:t xml:space="preserve"> 170-171 </w:t>
      </w:r>
      <w:r>
        <w:rPr>
          <w:rStyle w:val="fontstyle01"/>
          <w:szCs w:val="22"/>
        </w:rPr>
        <w:t xml:space="preserve">˚C </w:t>
      </w:r>
      <w:r>
        <w:rPr>
          <w:rStyle w:val="fontstyle01"/>
        </w:rPr>
        <w:t>(Lit</w:t>
      </w:r>
      <w:r w:rsidRPr="00015589">
        <w:rPr>
          <w:rStyle w:val="fontstyle01"/>
        </w:rPr>
        <w:t>.[1]</w:t>
      </w:r>
      <w:r>
        <w:rPr>
          <w:rStyle w:val="fontstyle01"/>
          <w:sz w:val="16"/>
          <w:szCs w:val="16"/>
        </w:rPr>
        <w:t xml:space="preserve"> </w:t>
      </w:r>
      <w:r>
        <w:rPr>
          <w:rStyle w:val="fontstyle01"/>
        </w:rPr>
        <w:t>168-170 °C);</w:t>
      </w:r>
      <w:r w:rsidR="00725454">
        <w:rPr>
          <w:rStyle w:val="fontstyle01"/>
        </w:rPr>
        <w:t xml:space="preserve"> </w:t>
      </w:r>
      <w:r w:rsidR="00044A01" w:rsidRPr="00B400A4">
        <w:rPr>
          <w:rFonts w:ascii="Times New Roman" w:hAnsi="Times New Roman" w:cs="Times New Roman"/>
          <w:sz w:val="24"/>
          <w:szCs w:val="24"/>
        </w:rPr>
        <w:t>IR (KBr) cm</w:t>
      </w:r>
      <w:r w:rsidR="00044A01" w:rsidRPr="00B400A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044A01" w:rsidRPr="00B400A4">
        <w:rPr>
          <w:rFonts w:ascii="Times New Roman" w:hAnsi="Times New Roman" w:cs="Times New Roman"/>
          <w:sz w:val="24"/>
          <w:szCs w:val="24"/>
        </w:rPr>
        <w:t>:</w:t>
      </w:r>
      <w:r w:rsidR="00044A01" w:rsidRPr="00B400A4">
        <w:rPr>
          <w:rFonts w:ascii="Times New Roman" w:hAnsi="Times New Roman" w:cs="Times New Roman"/>
          <w:bCs/>
          <w:sz w:val="24"/>
          <w:szCs w:val="24"/>
        </w:rPr>
        <w:t xml:space="preserve"> 3424 (N-H, str), 3073 (</w:t>
      </w:r>
      <w:r w:rsidR="00044A01" w:rsidRPr="00B400A4">
        <w:rPr>
          <w:rFonts w:ascii="Times New Roman" w:hAnsi="Times New Roman" w:cs="Times New Roman"/>
          <w:sz w:val="24"/>
          <w:szCs w:val="24"/>
        </w:rPr>
        <w:t>C-H, aromatic, str.</w:t>
      </w:r>
      <w:r w:rsidR="00044A01" w:rsidRPr="00B400A4">
        <w:rPr>
          <w:rFonts w:ascii="Times New Roman" w:hAnsi="Times New Roman" w:cs="Times New Roman"/>
          <w:bCs/>
          <w:sz w:val="24"/>
          <w:szCs w:val="24"/>
        </w:rPr>
        <w:t>), 2938 (C-H</w:t>
      </w:r>
      <w:r w:rsidR="00044A01" w:rsidRPr="00B400A4">
        <w:rPr>
          <w:rFonts w:ascii="Times New Roman" w:hAnsi="Times New Roman" w:cs="Times New Roman"/>
          <w:sz w:val="24"/>
          <w:szCs w:val="24"/>
        </w:rPr>
        <w:t>, str.</w:t>
      </w:r>
      <w:r w:rsidR="00044A01" w:rsidRPr="00B400A4">
        <w:rPr>
          <w:rFonts w:ascii="Times New Roman" w:hAnsi="Times New Roman" w:cs="Times New Roman"/>
          <w:bCs/>
          <w:sz w:val="24"/>
          <w:szCs w:val="24"/>
        </w:rPr>
        <w:t>), 1588</w:t>
      </w:r>
      <w:r w:rsidR="00044A01" w:rsidRPr="00B400A4">
        <w:rPr>
          <w:rFonts w:ascii="Times New Roman" w:hAnsi="Times New Roman" w:cs="Times New Roman"/>
          <w:sz w:val="24"/>
          <w:szCs w:val="24"/>
        </w:rPr>
        <w:t xml:space="preserve"> (C=N, str.), </w:t>
      </w:r>
      <w:r w:rsidR="00044A01" w:rsidRPr="00B400A4">
        <w:rPr>
          <w:rFonts w:ascii="Times New Roman" w:hAnsi="Times New Roman" w:cs="Times New Roman"/>
          <w:bCs/>
          <w:sz w:val="24"/>
          <w:szCs w:val="24"/>
        </w:rPr>
        <w:t>1624, 1486 (</w:t>
      </w:r>
      <w:proofErr w:type="spellStart"/>
      <w:r w:rsidR="00044A01" w:rsidRPr="00B400A4">
        <w:rPr>
          <w:rFonts w:ascii="Times New Roman" w:hAnsi="Times New Roman" w:cs="Times New Roman"/>
          <w:bCs/>
          <w:sz w:val="24"/>
          <w:szCs w:val="24"/>
        </w:rPr>
        <w:t>Ar</w:t>
      </w:r>
      <w:proofErr w:type="spellEnd"/>
      <w:r w:rsidR="00044A01" w:rsidRPr="00B400A4">
        <w:rPr>
          <w:rFonts w:ascii="Times New Roman" w:hAnsi="Times New Roman" w:cs="Times New Roman"/>
          <w:bCs/>
          <w:sz w:val="24"/>
          <w:szCs w:val="24"/>
        </w:rPr>
        <w:t xml:space="preserve"> C=C, </w:t>
      </w:r>
      <w:r w:rsidR="00044A01" w:rsidRPr="00B400A4">
        <w:rPr>
          <w:rFonts w:ascii="Times New Roman" w:hAnsi="Times New Roman" w:cs="Times New Roman"/>
          <w:sz w:val="24"/>
          <w:szCs w:val="24"/>
        </w:rPr>
        <w:t>aromatic, str.</w:t>
      </w:r>
      <w:r w:rsidR="00044A01" w:rsidRPr="00B400A4">
        <w:rPr>
          <w:rFonts w:ascii="Times New Roman" w:hAnsi="Times New Roman" w:cs="Times New Roman"/>
          <w:bCs/>
          <w:sz w:val="24"/>
          <w:szCs w:val="24"/>
        </w:rPr>
        <w:t xml:space="preserve">), 1381 </w:t>
      </w:r>
      <w:r w:rsidR="00044A01" w:rsidRPr="00B400A4">
        <w:rPr>
          <w:rFonts w:ascii="Times New Roman" w:hAnsi="Times New Roman" w:cs="Times New Roman"/>
          <w:sz w:val="24"/>
          <w:szCs w:val="24"/>
        </w:rPr>
        <w:t>(NO</w:t>
      </w:r>
      <w:r w:rsidR="00044A01" w:rsidRPr="00B400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44A01" w:rsidRPr="00B400A4">
        <w:rPr>
          <w:rFonts w:ascii="Times New Roman" w:hAnsi="Times New Roman" w:cs="Times New Roman"/>
          <w:sz w:val="24"/>
          <w:szCs w:val="24"/>
        </w:rPr>
        <w:t xml:space="preserve">, str.), </w:t>
      </w:r>
      <w:r w:rsidR="00044A01" w:rsidRPr="00B400A4">
        <w:rPr>
          <w:rFonts w:ascii="Times New Roman" w:hAnsi="Times New Roman" w:cs="Times New Roman"/>
          <w:bCs/>
          <w:sz w:val="24"/>
          <w:szCs w:val="24"/>
        </w:rPr>
        <w:t>1270 (-CH</w:t>
      </w:r>
      <w:r w:rsidR="00044A01" w:rsidRPr="00B400A4">
        <w:rPr>
          <w:rFonts w:ascii="Times New Roman" w:hAnsi="Times New Roman" w:cs="Times New Roman"/>
          <w:bCs/>
          <w:sz w:val="24"/>
          <w:szCs w:val="24"/>
          <w:vertAlign w:val="subscript"/>
        </w:rPr>
        <w:t>3,</w:t>
      </w:r>
      <w:r w:rsidR="00044A01" w:rsidRPr="00B400A4">
        <w:rPr>
          <w:rFonts w:ascii="Times New Roman" w:hAnsi="Times New Roman" w:cs="Times New Roman"/>
          <w:bCs/>
          <w:sz w:val="24"/>
          <w:szCs w:val="24"/>
        </w:rPr>
        <w:t xml:space="preserve"> str), </w:t>
      </w:r>
      <w:r w:rsidR="00044A01" w:rsidRPr="00B400A4">
        <w:rPr>
          <w:rFonts w:ascii="Times New Roman" w:hAnsi="Times New Roman" w:cs="Times New Roman"/>
          <w:sz w:val="24"/>
          <w:szCs w:val="24"/>
        </w:rPr>
        <w:t xml:space="preserve">1217 (C-N, str.); </w:t>
      </w:r>
      <w:r w:rsidR="00044A01" w:rsidRPr="00B400A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44A01" w:rsidRPr="00B400A4">
        <w:rPr>
          <w:rFonts w:ascii="Times New Roman" w:hAnsi="Times New Roman" w:cs="Times New Roman"/>
          <w:sz w:val="24"/>
          <w:szCs w:val="24"/>
        </w:rPr>
        <w:t>HNMR (DMSO-</w:t>
      </w:r>
      <w:r w:rsidR="00044A01" w:rsidRPr="00B400A4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044A01" w:rsidRPr="00B400A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6</w:t>
      </w:r>
      <w:r w:rsidR="00044A01" w:rsidRPr="00B400A4">
        <w:rPr>
          <w:rFonts w:ascii="Times New Roman" w:hAnsi="Times New Roman" w:cs="Times New Roman"/>
          <w:sz w:val="24"/>
          <w:szCs w:val="24"/>
        </w:rPr>
        <w:t xml:space="preserve">): δ 9.01 [s, 1H, N-H], 7.99-7.94 [m, 2H, </w:t>
      </w:r>
      <w:proofErr w:type="spellStart"/>
      <w:r w:rsidR="00044A01" w:rsidRPr="00B400A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044A01" w:rsidRPr="00B400A4">
        <w:rPr>
          <w:rFonts w:ascii="Times New Roman" w:hAnsi="Times New Roman" w:cs="Times New Roman"/>
          <w:sz w:val="24"/>
          <w:szCs w:val="24"/>
        </w:rPr>
        <w:t xml:space="preserve">-H], 7.93 [s, 1H, N-H], 7.92-7.89 [m, 2H, </w:t>
      </w:r>
      <w:proofErr w:type="spellStart"/>
      <w:r w:rsidR="00044A01" w:rsidRPr="00B400A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044A01" w:rsidRPr="00B400A4">
        <w:rPr>
          <w:rFonts w:ascii="Times New Roman" w:hAnsi="Times New Roman" w:cs="Times New Roman"/>
          <w:sz w:val="24"/>
          <w:szCs w:val="24"/>
        </w:rPr>
        <w:t xml:space="preserve">-H], 7.39-7.34 [m, 1H, </w:t>
      </w:r>
      <w:proofErr w:type="spellStart"/>
      <w:r w:rsidR="00044A01" w:rsidRPr="00B400A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044A01" w:rsidRPr="00B400A4">
        <w:rPr>
          <w:rFonts w:ascii="Times New Roman" w:hAnsi="Times New Roman" w:cs="Times New Roman"/>
          <w:sz w:val="24"/>
          <w:szCs w:val="24"/>
        </w:rPr>
        <w:t xml:space="preserve">-H], 6.96-6.94 [m, 3H, </w:t>
      </w:r>
      <w:proofErr w:type="spellStart"/>
      <w:r w:rsidR="00044A01" w:rsidRPr="00B400A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044A01" w:rsidRPr="00B400A4">
        <w:rPr>
          <w:rFonts w:ascii="Times New Roman" w:hAnsi="Times New Roman" w:cs="Times New Roman"/>
          <w:sz w:val="24"/>
          <w:szCs w:val="24"/>
        </w:rPr>
        <w:t xml:space="preserve">-H]; </w:t>
      </w:r>
      <w:r w:rsidR="00044A01" w:rsidRPr="00B400A4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044A01" w:rsidRPr="00B400A4">
        <w:rPr>
          <w:rFonts w:ascii="Times New Roman" w:hAnsi="Times New Roman" w:cs="Times New Roman"/>
          <w:sz w:val="24"/>
          <w:szCs w:val="24"/>
        </w:rPr>
        <w:t>CNMR (DMSO-</w:t>
      </w:r>
      <w:r w:rsidR="00044A01" w:rsidRPr="00B400A4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044A01" w:rsidRPr="00B400A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6</w:t>
      </w:r>
      <w:r w:rsidR="00044A01" w:rsidRPr="00B400A4">
        <w:rPr>
          <w:rFonts w:ascii="Times New Roman" w:hAnsi="Times New Roman" w:cs="Times New Roman"/>
          <w:sz w:val="24"/>
          <w:szCs w:val="24"/>
        </w:rPr>
        <w:t xml:space="preserve">): δ 166.56, 162.81, 160.52, 158.11, 148.13, 134.74, 132.75, 125.73, 123.47, 123.38, 116.10, 114.88, 114.64, 108.85, 108.58. </w:t>
      </w:r>
      <w:r w:rsidR="00044A01" w:rsidRPr="00B400A4">
        <w:rPr>
          <w:rFonts w:cstheme="majorBidi"/>
          <w:sz w:val="24"/>
          <w:szCs w:val="24"/>
        </w:rPr>
        <w:t xml:space="preserve">Anal. </w:t>
      </w:r>
      <w:proofErr w:type="spellStart"/>
      <w:r w:rsidR="00044A01" w:rsidRPr="00B400A4">
        <w:rPr>
          <w:rFonts w:cstheme="majorBidi"/>
          <w:sz w:val="24"/>
          <w:szCs w:val="24"/>
        </w:rPr>
        <w:t>Calcd</w:t>
      </w:r>
      <w:proofErr w:type="spellEnd"/>
      <w:r w:rsidR="00044A01" w:rsidRPr="00B400A4">
        <w:rPr>
          <w:rFonts w:cstheme="majorBidi"/>
          <w:sz w:val="24"/>
          <w:szCs w:val="24"/>
        </w:rPr>
        <w:t xml:space="preserve"> for C</w:t>
      </w:r>
      <w:r w:rsidR="00044A01" w:rsidRPr="00B400A4">
        <w:rPr>
          <w:rFonts w:cstheme="majorBidi"/>
          <w:sz w:val="24"/>
          <w:szCs w:val="24"/>
          <w:vertAlign w:val="subscript"/>
        </w:rPr>
        <w:t>15</w:t>
      </w:r>
      <w:r w:rsidR="00044A01" w:rsidRPr="00B400A4">
        <w:rPr>
          <w:rFonts w:cstheme="majorBidi"/>
          <w:sz w:val="24"/>
          <w:szCs w:val="24"/>
        </w:rPr>
        <w:t>H</w:t>
      </w:r>
      <w:r w:rsidR="00044A01" w:rsidRPr="00B400A4">
        <w:rPr>
          <w:rFonts w:cstheme="majorBidi"/>
          <w:sz w:val="24"/>
          <w:szCs w:val="24"/>
          <w:vertAlign w:val="subscript"/>
        </w:rPr>
        <w:t>10</w:t>
      </w:r>
      <w:r w:rsidR="00044A01" w:rsidRPr="00B400A4">
        <w:rPr>
          <w:rFonts w:cstheme="majorBidi"/>
          <w:sz w:val="24"/>
          <w:szCs w:val="24"/>
        </w:rPr>
        <w:t>N</w:t>
      </w:r>
      <w:r w:rsidR="00044A01" w:rsidRPr="00B400A4">
        <w:rPr>
          <w:rFonts w:cstheme="majorBidi"/>
          <w:sz w:val="24"/>
          <w:szCs w:val="24"/>
          <w:vertAlign w:val="subscript"/>
        </w:rPr>
        <w:t>4</w:t>
      </w:r>
      <w:r w:rsidR="00044A01" w:rsidRPr="00B400A4">
        <w:rPr>
          <w:rFonts w:cstheme="majorBidi"/>
          <w:sz w:val="24"/>
          <w:szCs w:val="24"/>
        </w:rPr>
        <w:t>O</w:t>
      </w:r>
      <w:r w:rsidR="00044A01" w:rsidRPr="00B400A4">
        <w:rPr>
          <w:rFonts w:cstheme="majorBidi"/>
          <w:sz w:val="24"/>
          <w:szCs w:val="24"/>
          <w:vertAlign w:val="subscript"/>
        </w:rPr>
        <w:t>2</w:t>
      </w:r>
      <w:r w:rsidR="00044A01" w:rsidRPr="00B400A4">
        <w:rPr>
          <w:rFonts w:cstheme="majorBidi"/>
          <w:sz w:val="24"/>
          <w:szCs w:val="24"/>
        </w:rPr>
        <w:t>: C, 64.74; H, 3.62; N, 20.13; O, 11.50. Found: C, 64.69; H, 3.59; N, 20.05; O, 11.41.</w:t>
      </w:r>
    </w:p>
    <w:p w14:paraId="52327E6C" w14:textId="77777777" w:rsidR="008D10B2" w:rsidRDefault="008D10B2" w:rsidP="00064178">
      <w:pPr>
        <w:bidi w:val="0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628E6D3" w14:textId="77777777" w:rsidR="008D10B2" w:rsidRDefault="008D10B2" w:rsidP="00725454">
      <w:pPr>
        <w:bidi w:val="0"/>
        <w:spacing w:line="360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525C">
        <w:rPr>
          <w:rFonts w:ascii="Times New Roman" w:hAnsi="Times New Roman" w:cs="Times New Roman"/>
          <w:b/>
          <w:bCs/>
          <w:sz w:val="24"/>
          <w:szCs w:val="24"/>
        </w:rPr>
        <w:t>2-(4-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67525C">
        <w:rPr>
          <w:rFonts w:ascii="Times New Roman" w:hAnsi="Times New Roman" w:cs="Times New Roman"/>
          <w:b/>
          <w:bCs/>
          <w:sz w:val="24"/>
          <w:szCs w:val="24"/>
        </w:rPr>
        <w:t>hlorophenyl)-3,4-dihydroimidazo[4,5-</w:t>
      </w:r>
      <w:proofErr w:type="gramStart"/>
      <w:r w:rsidRPr="006752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b</w:t>
      </w:r>
      <w:r w:rsidRPr="0067525C">
        <w:rPr>
          <w:rFonts w:ascii="Times New Roman" w:hAnsi="Times New Roman" w:cs="Times New Roman"/>
          <w:b/>
          <w:bCs/>
          <w:sz w:val="24"/>
          <w:szCs w:val="24"/>
        </w:rPr>
        <w:t>]indole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1A44C5">
        <w:rPr>
          <w:b/>
          <w:bCs/>
          <w:sz w:val="24"/>
          <w:szCs w:val="24"/>
        </w:rPr>
        <w:t>Scheme 2, 4</w:t>
      </w:r>
      <w:r>
        <w:rPr>
          <w:b/>
          <w:bCs/>
          <w:sz w:val="24"/>
          <w:szCs w:val="24"/>
        </w:rPr>
        <w:t>f</w:t>
      </w:r>
      <w:r w:rsidRPr="001A44C5">
        <w:rPr>
          <w:b/>
          <w:bCs/>
          <w:sz w:val="24"/>
          <w:szCs w:val="24"/>
        </w:rPr>
        <w:t>)</w:t>
      </w:r>
    </w:p>
    <w:p w14:paraId="1A2C1495" w14:textId="77777777" w:rsidR="008D10B2" w:rsidRPr="0067525C" w:rsidRDefault="008D10B2" w:rsidP="008D10B2">
      <w:pPr>
        <w:bidi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14:paraId="281E4935" w14:textId="77777777" w:rsidR="008D10B2" w:rsidRPr="00B400A4" w:rsidRDefault="008D10B2" w:rsidP="008D10B2">
      <w:p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0A4">
        <w:object w:dxaOrig="2618" w:dyaOrig="1092" w14:anchorId="297DB537">
          <v:shape id="_x0000_i1028" type="#_x0000_t75" style="width:131.5pt;height:54.5pt" o:ole="">
            <v:imagedata r:id="rId14" o:title=""/>
          </v:shape>
          <o:OLEObject Type="Embed" ProgID="ChemDraw.Document.6.0" ShapeID="_x0000_i1028" DrawAspect="Content" ObjectID="_1846481111" r:id="rId15"/>
        </w:object>
      </w:r>
    </w:p>
    <w:p w14:paraId="2CEB4F1F" w14:textId="77777777" w:rsidR="008D10B2" w:rsidRDefault="00725454" w:rsidP="00B87777">
      <w:pPr>
        <w:bidi w:val="0"/>
        <w:spacing w:line="360" w:lineRule="auto"/>
        <w:ind w:firstLine="0"/>
        <w:jc w:val="both"/>
        <w:rPr>
          <w:rFonts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White</w:t>
      </w:r>
      <w:r w:rsidRPr="00015589">
        <w:rPr>
          <w:rFonts w:ascii="Times New Roman" w:hAnsi="Times New Roman" w:cs="Times New Roman"/>
          <w:sz w:val="24"/>
          <w:szCs w:val="24"/>
        </w:rPr>
        <w:t xml:space="preserve"> solid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fontstyle01"/>
        </w:rPr>
        <w:t>mp</w:t>
      </w:r>
      <w:proofErr w:type="spellEnd"/>
      <w:r>
        <w:rPr>
          <w:rStyle w:val="fontstyle01"/>
        </w:rPr>
        <w:t xml:space="preserve"> </w:t>
      </w:r>
      <w:r w:rsidR="00B87777">
        <w:rPr>
          <w:rStyle w:val="fontstyle01"/>
        </w:rPr>
        <w:t>219-220</w:t>
      </w:r>
      <w:r>
        <w:rPr>
          <w:rStyle w:val="fontstyle01"/>
        </w:rPr>
        <w:t xml:space="preserve"> </w:t>
      </w:r>
      <w:r>
        <w:rPr>
          <w:rStyle w:val="fontstyle01"/>
          <w:szCs w:val="22"/>
        </w:rPr>
        <w:t xml:space="preserve">˚C </w:t>
      </w:r>
      <w:r>
        <w:rPr>
          <w:rStyle w:val="fontstyle01"/>
        </w:rPr>
        <w:t>(</w:t>
      </w:r>
      <w:proofErr w:type="gramStart"/>
      <w:r>
        <w:rPr>
          <w:rStyle w:val="fontstyle01"/>
        </w:rPr>
        <w:t>Lit</w:t>
      </w:r>
      <w:r w:rsidRPr="00015589">
        <w:rPr>
          <w:rStyle w:val="fontstyle01"/>
        </w:rPr>
        <w:t>.[</w:t>
      </w:r>
      <w:proofErr w:type="gramEnd"/>
      <w:r w:rsidRPr="00015589">
        <w:rPr>
          <w:rStyle w:val="fontstyle01"/>
        </w:rPr>
        <w:t>1]</w:t>
      </w:r>
      <w:r>
        <w:rPr>
          <w:rStyle w:val="fontstyle01"/>
          <w:sz w:val="16"/>
          <w:szCs w:val="16"/>
        </w:rPr>
        <w:t xml:space="preserve"> </w:t>
      </w:r>
      <w:r w:rsidR="00B87777">
        <w:rPr>
          <w:rStyle w:val="fontstyle01"/>
        </w:rPr>
        <w:t>220</w:t>
      </w:r>
      <w:r>
        <w:rPr>
          <w:rStyle w:val="fontstyle01"/>
        </w:rPr>
        <w:t xml:space="preserve"> °C</w:t>
      </w:r>
      <w:proofErr w:type="gramStart"/>
      <w:r>
        <w:rPr>
          <w:rStyle w:val="fontstyle01"/>
        </w:rPr>
        <w:t>);</w:t>
      </w:r>
      <w:r w:rsidR="008D10B2" w:rsidRPr="00B400A4">
        <w:rPr>
          <w:rFonts w:ascii="Times New Roman" w:hAnsi="Times New Roman" w:cs="Times New Roman"/>
          <w:sz w:val="24"/>
          <w:szCs w:val="24"/>
        </w:rPr>
        <w:t>IR</w:t>
      </w:r>
      <w:proofErr w:type="gramEnd"/>
      <w:r w:rsidR="008D10B2" w:rsidRPr="00B400A4">
        <w:rPr>
          <w:rFonts w:ascii="Times New Roman" w:hAnsi="Times New Roman" w:cs="Times New Roman"/>
          <w:sz w:val="24"/>
          <w:szCs w:val="24"/>
        </w:rPr>
        <w:t xml:space="preserve"> (KBr) cm</w:t>
      </w:r>
      <w:r w:rsidR="008D10B2" w:rsidRPr="00B400A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D10B2" w:rsidRPr="00B400A4">
        <w:rPr>
          <w:rFonts w:ascii="Times New Roman" w:hAnsi="Times New Roman" w:cs="Times New Roman"/>
          <w:sz w:val="24"/>
          <w:szCs w:val="24"/>
        </w:rPr>
        <w:t>:</w:t>
      </w:r>
      <w:r w:rsidR="008D10B2" w:rsidRPr="00B400A4">
        <w:rPr>
          <w:rFonts w:ascii="Times New Roman" w:hAnsi="Times New Roman" w:cs="Times New Roman"/>
          <w:bCs/>
          <w:sz w:val="24"/>
          <w:szCs w:val="24"/>
        </w:rPr>
        <w:t xml:space="preserve"> 3428 (N-H, str), 3063 (</w:t>
      </w:r>
      <w:r w:rsidR="008D10B2" w:rsidRPr="00B400A4">
        <w:rPr>
          <w:rFonts w:ascii="Times New Roman" w:hAnsi="Times New Roman" w:cs="Times New Roman"/>
          <w:sz w:val="24"/>
          <w:szCs w:val="24"/>
        </w:rPr>
        <w:t>C-H, aromatic, str.</w:t>
      </w:r>
      <w:r w:rsidR="008D10B2" w:rsidRPr="00B400A4">
        <w:rPr>
          <w:rFonts w:ascii="Times New Roman" w:hAnsi="Times New Roman" w:cs="Times New Roman"/>
          <w:bCs/>
          <w:sz w:val="24"/>
          <w:szCs w:val="24"/>
        </w:rPr>
        <w:t>), 2936 (C-H</w:t>
      </w:r>
      <w:r w:rsidR="008D10B2" w:rsidRPr="00B400A4">
        <w:rPr>
          <w:rFonts w:ascii="Times New Roman" w:hAnsi="Times New Roman" w:cs="Times New Roman"/>
          <w:sz w:val="24"/>
          <w:szCs w:val="24"/>
        </w:rPr>
        <w:t>, str.</w:t>
      </w:r>
      <w:r w:rsidR="008D10B2" w:rsidRPr="00B400A4">
        <w:rPr>
          <w:rFonts w:ascii="Times New Roman" w:hAnsi="Times New Roman" w:cs="Times New Roman"/>
          <w:bCs/>
          <w:sz w:val="24"/>
          <w:szCs w:val="24"/>
        </w:rPr>
        <w:t>), 1585</w:t>
      </w:r>
      <w:r w:rsidR="008D10B2" w:rsidRPr="00B400A4">
        <w:rPr>
          <w:rFonts w:ascii="Times New Roman" w:hAnsi="Times New Roman" w:cs="Times New Roman"/>
          <w:sz w:val="24"/>
          <w:szCs w:val="24"/>
        </w:rPr>
        <w:t xml:space="preserve">(C=N, str.), </w:t>
      </w:r>
      <w:r w:rsidR="008D10B2" w:rsidRPr="00B400A4">
        <w:rPr>
          <w:rFonts w:ascii="Times New Roman" w:hAnsi="Times New Roman" w:cs="Times New Roman"/>
          <w:bCs/>
          <w:sz w:val="24"/>
          <w:szCs w:val="24"/>
        </w:rPr>
        <w:t>1626, 1484 (</w:t>
      </w:r>
      <w:proofErr w:type="spellStart"/>
      <w:r w:rsidR="008D10B2" w:rsidRPr="00B400A4">
        <w:rPr>
          <w:rFonts w:ascii="Times New Roman" w:hAnsi="Times New Roman" w:cs="Times New Roman"/>
          <w:bCs/>
          <w:sz w:val="24"/>
          <w:szCs w:val="24"/>
        </w:rPr>
        <w:t>Ar</w:t>
      </w:r>
      <w:proofErr w:type="spellEnd"/>
      <w:r w:rsidR="008D10B2" w:rsidRPr="00B400A4">
        <w:rPr>
          <w:rFonts w:ascii="Times New Roman" w:hAnsi="Times New Roman" w:cs="Times New Roman"/>
          <w:bCs/>
          <w:sz w:val="24"/>
          <w:szCs w:val="24"/>
        </w:rPr>
        <w:t xml:space="preserve"> C=C, </w:t>
      </w:r>
      <w:r w:rsidR="008D10B2" w:rsidRPr="00B400A4">
        <w:rPr>
          <w:rFonts w:ascii="Times New Roman" w:hAnsi="Times New Roman" w:cs="Times New Roman"/>
          <w:sz w:val="24"/>
          <w:szCs w:val="24"/>
        </w:rPr>
        <w:t>aromatic, str.</w:t>
      </w:r>
      <w:r w:rsidR="008D10B2" w:rsidRPr="00B400A4">
        <w:rPr>
          <w:rFonts w:ascii="Times New Roman" w:hAnsi="Times New Roman" w:cs="Times New Roman"/>
          <w:bCs/>
          <w:sz w:val="24"/>
          <w:szCs w:val="24"/>
        </w:rPr>
        <w:t>), 1267 (-CH</w:t>
      </w:r>
      <w:r w:rsidR="008D10B2" w:rsidRPr="00B400A4">
        <w:rPr>
          <w:rFonts w:ascii="Times New Roman" w:hAnsi="Times New Roman" w:cs="Times New Roman"/>
          <w:bCs/>
          <w:sz w:val="24"/>
          <w:szCs w:val="24"/>
          <w:vertAlign w:val="subscript"/>
        </w:rPr>
        <w:t>3,</w:t>
      </w:r>
      <w:r w:rsidR="008D10B2" w:rsidRPr="00B400A4">
        <w:rPr>
          <w:rFonts w:ascii="Times New Roman" w:hAnsi="Times New Roman" w:cs="Times New Roman"/>
          <w:bCs/>
          <w:sz w:val="24"/>
          <w:szCs w:val="24"/>
        </w:rPr>
        <w:t xml:space="preserve"> str), </w:t>
      </w:r>
      <w:r w:rsidR="008D10B2" w:rsidRPr="00B400A4">
        <w:rPr>
          <w:rFonts w:ascii="Times New Roman" w:hAnsi="Times New Roman" w:cs="Times New Roman"/>
          <w:sz w:val="24"/>
          <w:szCs w:val="24"/>
        </w:rPr>
        <w:t xml:space="preserve">1213 (C-N, str.), 1114 (C-Cl, str.); </w:t>
      </w:r>
      <w:r w:rsidR="008D10B2" w:rsidRPr="00B400A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D10B2" w:rsidRPr="00B400A4">
        <w:rPr>
          <w:rFonts w:ascii="Times New Roman" w:hAnsi="Times New Roman" w:cs="Times New Roman"/>
          <w:sz w:val="24"/>
          <w:szCs w:val="24"/>
        </w:rPr>
        <w:t>HNMR (DMSO-</w:t>
      </w:r>
      <w:r w:rsidR="008D10B2" w:rsidRPr="00B400A4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8D10B2" w:rsidRPr="00B400A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6</w:t>
      </w:r>
      <w:r w:rsidR="008D10B2" w:rsidRPr="00B400A4">
        <w:rPr>
          <w:rFonts w:ascii="Times New Roman" w:hAnsi="Times New Roman" w:cs="Times New Roman"/>
          <w:sz w:val="24"/>
          <w:szCs w:val="24"/>
        </w:rPr>
        <w:t xml:space="preserve">): δ 9.16 [s, 1H, N-H], 8.32 [s, 1H, N-H], 8.10-8.07 [m, 4H, </w:t>
      </w:r>
      <w:proofErr w:type="spellStart"/>
      <w:r w:rsidR="008D10B2" w:rsidRPr="00B400A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8D10B2" w:rsidRPr="00B400A4">
        <w:rPr>
          <w:rFonts w:ascii="Times New Roman" w:hAnsi="Times New Roman" w:cs="Times New Roman"/>
          <w:sz w:val="24"/>
          <w:szCs w:val="24"/>
        </w:rPr>
        <w:t xml:space="preserve">-H], 7.62-7.59 [m, 1H, </w:t>
      </w:r>
      <w:proofErr w:type="spellStart"/>
      <w:r w:rsidR="008D10B2" w:rsidRPr="00B400A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8D10B2" w:rsidRPr="00B400A4">
        <w:rPr>
          <w:rFonts w:ascii="Times New Roman" w:hAnsi="Times New Roman" w:cs="Times New Roman"/>
          <w:sz w:val="24"/>
          <w:szCs w:val="24"/>
        </w:rPr>
        <w:t xml:space="preserve">-H], 7.08-7.06 [m, 3H, </w:t>
      </w:r>
      <w:proofErr w:type="spellStart"/>
      <w:r w:rsidR="008D10B2" w:rsidRPr="00B400A4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8D10B2" w:rsidRPr="00B400A4">
        <w:rPr>
          <w:rFonts w:ascii="Times New Roman" w:hAnsi="Times New Roman" w:cs="Times New Roman"/>
          <w:sz w:val="24"/>
          <w:szCs w:val="24"/>
        </w:rPr>
        <w:t xml:space="preserve">-H]; </w:t>
      </w:r>
      <w:r w:rsidR="008D10B2" w:rsidRPr="00B400A4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8D10B2" w:rsidRPr="00B400A4">
        <w:rPr>
          <w:rFonts w:ascii="Times New Roman" w:hAnsi="Times New Roman" w:cs="Times New Roman"/>
          <w:sz w:val="24"/>
          <w:szCs w:val="24"/>
        </w:rPr>
        <w:t>CNMR (DMSO-</w:t>
      </w:r>
      <w:r w:rsidR="008D10B2" w:rsidRPr="00B400A4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8D10B2" w:rsidRPr="00B400A4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6</w:t>
      </w:r>
      <w:r w:rsidR="008D10B2" w:rsidRPr="00B400A4">
        <w:rPr>
          <w:rFonts w:ascii="Times New Roman" w:hAnsi="Times New Roman" w:cs="Times New Roman"/>
          <w:sz w:val="24"/>
          <w:szCs w:val="24"/>
        </w:rPr>
        <w:t>): δ 167.12, 163.04, 150.30, 144.90, 134.90, 132.94, 125.64, 123.27, 120.24, 116.15, 115.41.</w:t>
      </w:r>
      <w:r w:rsidR="008D10B2" w:rsidRPr="00B400A4">
        <w:rPr>
          <w:rFonts w:cstheme="majorBidi"/>
          <w:sz w:val="24"/>
          <w:szCs w:val="24"/>
        </w:rPr>
        <w:t xml:space="preserve"> Anal. </w:t>
      </w:r>
      <w:proofErr w:type="spellStart"/>
      <w:r w:rsidR="008D10B2" w:rsidRPr="00B400A4">
        <w:rPr>
          <w:rFonts w:cstheme="majorBidi"/>
          <w:sz w:val="24"/>
          <w:szCs w:val="24"/>
        </w:rPr>
        <w:t>Calcd</w:t>
      </w:r>
      <w:proofErr w:type="spellEnd"/>
      <w:r w:rsidR="008D10B2" w:rsidRPr="00B400A4">
        <w:rPr>
          <w:rFonts w:cstheme="majorBidi"/>
          <w:sz w:val="24"/>
          <w:szCs w:val="24"/>
        </w:rPr>
        <w:t xml:space="preserve"> for C</w:t>
      </w:r>
      <w:r w:rsidR="008D10B2" w:rsidRPr="00B400A4">
        <w:rPr>
          <w:rFonts w:cstheme="majorBidi"/>
          <w:sz w:val="24"/>
          <w:szCs w:val="24"/>
          <w:vertAlign w:val="subscript"/>
        </w:rPr>
        <w:t>15</w:t>
      </w:r>
      <w:r w:rsidR="008D10B2" w:rsidRPr="00B400A4">
        <w:rPr>
          <w:rFonts w:cstheme="majorBidi"/>
          <w:sz w:val="24"/>
          <w:szCs w:val="24"/>
        </w:rPr>
        <w:t>H</w:t>
      </w:r>
      <w:r w:rsidR="008D10B2" w:rsidRPr="00B400A4">
        <w:rPr>
          <w:rFonts w:cstheme="majorBidi"/>
          <w:sz w:val="24"/>
          <w:szCs w:val="24"/>
          <w:vertAlign w:val="subscript"/>
        </w:rPr>
        <w:t>10</w:t>
      </w:r>
      <w:r w:rsidR="008D10B2" w:rsidRPr="00B400A4">
        <w:rPr>
          <w:rFonts w:cstheme="majorBidi"/>
          <w:sz w:val="24"/>
          <w:szCs w:val="24"/>
        </w:rPr>
        <w:t>ClN</w:t>
      </w:r>
      <w:r w:rsidR="008D10B2" w:rsidRPr="00B400A4">
        <w:rPr>
          <w:rFonts w:cstheme="majorBidi"/>
          <w:sz w:val="24"/>
          <w:szCs w:val="24"/>
          <w:vertAlign w:val="subscript"/>
        </w:rPr>
        <w:t>3</w:t>
      </w:r>
      <w:r w:rsidR="008D10B2" w:rsidRPr="00B400A4">
        <w:rPr>
          <w:rFonts w:cstheme="majorBidi"/>
          <w:sz w:val="24"/>
          <w:szCs w:val="24"/>
        </w:rPr>
        <w:t>: C, 67.30; H, 3.77; N, 15.70. Found: C, 67.37; H, 3.78; N, 15.61.</w:t>
      </w:r>
    </w:p>
    <w:p w14:paraId="69BB4FC8" w14:textId="77777777" w:rsidR="00064178" w:rsidRDefault="00064178" w:rsidP="00064178">
      <w:pPr>
        <w:bidi w:val="0"/>
        <w:spacing w:line="360" w:lineRule="auto"/>
        <w:ind w:firstLine="0"/>
        <w:jc w:val="both"/>
        <w:rPr>
          <w:rFonts w:cstheme="majorBidi"/>
          <w:sz w:val="24"/>
          <w:szCs w:val="24"/>
        </w:rPr>
      </w:pPr>
    </w:p>
    <w:p w14:paraId="20E377C0" w14:textId="77777777" w:rsidR="00064178" w:rsidRPr="00064178" w:rsidRDefault="00064178" w:rsidP="00064178">
      <w:pPr>
        <w:widowControl/>
        <w:bidi w:val="0"/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4178">
        <w:rPr>
          <w:rFonts w:ascii="Times New Roman" w:eastAsia="Times New Roman" w:hAnsi="Times New Roman" w:cs="Times New Roman"/>
          <w:b/>
          <w:bCs/>
          <w:sz w:val="24"/>
          <w:szCs w:val="24"/>
        </w:rPr>
        <w:t>Compounds 4c, 4d, 4g, 4h, 4i, and 4j</w:t>
      </w:r>
    </w:p>
    <w:p w14:paraId="5175BD5E" w14:textId="77777777" w:rsidR="00064178" w:rsidRPr="005C4AE0" w:rsidRDefault="00064178" w:rsidP="00064178">
      <w:pPr>
        <w:widowControl/>
        <w:bidi w:val="0"/>
        <w:spacing w:before="100" w:beforeAutospacing="1" w:after="100" w:afterAutospacing="1" w:line="36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AE0">
        <w:rPr>
          <w:rFonts w:ascii="Times New Roman" w:eastAsia="Times New Roman" w:hAnsi="Times New Roman" w:cs="Times New Roman"/>
          <w:sz w:val="24"/>
          <w:szCs w:val="24"/>
        </w:rPr>
        <w:t xml:space="preserve">The melting points, IR, ¹H NMR, and ¹³C NMR data for these compounds were found to be </w:t>
      </w:r>
      <w:r w:rsidRPr="00C71323">
        <w:rPr>
          <w:rFonts w:ascii="Times New Roman" w:eastAsia="Times New Roman" w:hAnsi="Times New Roman" w:cs="Times New Roman"/>
          <w:sz w:val="24"/>
          <w:szCs w:val="24"/>
        </w:rPr>
        <w:t>fully consistent with those previously reported in the literature [1]. No further characterization was</w:t>
      </w:r>
      <w:r w:rsidRPr="005C4AE0">
        <w:rPr>
          <w:rFonts w:ascii="Times New Roman" w:eastAsia="Times New Roman" w:hAnsi="Times New Roman" w:cs="Times New Roman"/>
          <w:sz w:val="24"/>
          <w:szCs w:val="24"/>
        </w:rPr>
        <w:t xml:space="preserve"> required as these are known compounds.</w:t>
      </w:r>
    </w:p>
    <w:p w14:paraId="1876CEAD" w14:textId="77777777" w:rsidR="00064178" w:rsidRPr="00B400A4" w:rsidRDefault="00064178" w:rsidP="00064178">
      <w:pPr>
        <w:bidi w:val="0"/>
        <w:spacing w:line="360" w:lineRule="auto"/>
        <w:ind w:firstLine="0"/>
        <w:jc w:val="both"/>
        <w:rPr>
          <w:rFonts w:cstheme="majorBidi"/>
          <w:sz w:val="24"/>
          <w:szCs w:val="24"/>
          <w:rtl/>
        </w:rPr>
      </w:pPr>
    </w:p>
    <w:p w14:paraId="750CC723" w14:textId="77777777" w:rsidR="00C21B61" w:rsidRDefault="00C21B61" w:rsidP="005C4AE0">
      <w:pPr>
        <w:bidi w:val="0"/>
        <w:spacing w:line="360" w:lineRule="auto"/>
        <w:ind w:firstLine="0"/>
        <w:jc w:val="both"/>
        <w:rPr>
          <w:rFonts w:cstheme="majorBidi"/>
          <w:sz w:val="24"/>
          <w:szCs w:val="24"/>
        </w:rPr>
        <w:sectPr w:rsidR="00C21B6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407970" w14:textId="77777777" w:rsidR="00441216" w:rsidRPr="00441216" w:rsidRDefault="00441216" w:rsidP="00441216">
      <w:pPr>
        <w:pStyle w:val="ListParagraph"/>
        <w:numPr>
          <w:ilvl w:val="0"/>
          <w:numId w:val="1"/>
        </w:numPr>
        <w:bidi w:val="0"/>
        <w:jc w:val="both"/>
        <w:rPr>
          <w:rFonts w:cstheme="majorBidi"/>
          <w:b/>
          <w:bCs/>
          <w:sz w:val="26"/>
        </w:rPr>
      </w:pPr>
      <w:r w:rsidRPr="00441216">
        <w:rPr>
          <w:rFonts w:cstheme="majorBidi"/>
          <w:b/>
          <w:bCs/>
          <w:sz w:val="26"/>
          <w:vertAlign w:val="superscript"/>
        </w:rPr>
        <w:lastRenderedPageBreak/>
        <w:t>1</w:t>
      </w:r>
      <w:r w:rsidRPr="00441216">
        <w:rPr>
          <w:rFonts w:cstheme="majorBidi"/>
          <w:b/>
          <w:bCs/>
          <w:sz w:val="26"/>
        </w:rPr>
        <w:t xml:space="preserve">H and </w:t>
      </w:r>
      <w:r w:rsidRPr="00441216">
        <w:rPr>
          <w:rFonts w:cstheme="majorBidi"/>
          <w:b/>
          <w:bCs/>
          <w:sz w:val="26"/>
          <w:vertAlign w:val="superscript"/>
        </w:rPr>
        <w:t>13</w:t>
      </w:r>
      <w:r w:rsidRPr="00441216">
        <w:rPr>
          <w:rFonts w:cstheme="majorBidi"/>
          <w:b/>
          <w:bCs/>
          <w:sz w:val="26"/>
        </w:rPr>
        <w:t>C NMR spectra of the products</w:t>
      </w:r>
    </w:p>
    <w:p w14:paraId="727F6A91" w14:textId="77777777" w:rsidR="008673C5" w:rsidRPr="00B400A4" w:rsidRDefault="008673C5" w:rsidP="008673C5">
      <w:p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83550" w14:textId="77777777" w:rsidR="008673C5" w:rsidRDefault="008673C5" w:rsidP="008673C5">
      <w:pPr>
        <w:bidi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00A4">
        <w:rPr>
          <w:noProof/>
        </w:rPr>
        <w:drawing>
          <wp:inline distT="0" distB="0" distL="0" distR="0" wp14:anchorId="45C0CE6D" wp14:editId="10BC158D">
            <wp:extent cx="5943600" cy="2414951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202A0" w14:textId="77777777" w:rsidR="00A570F2" w:rsidRPr="001A44C5" w:rsidRDefault="001A44C5" w:rsidP="001A44C5">
      <w:pPr>
        <w:autoSpaceDE w:val="0"/>
        <w:autoSpaceDN w:val="0"/>
        <w:bidi w:val="0"/>
        <w:adjustRightInd w:val="0"/>
        <w:spacing w:line="360" w:lineRule="auto"/>
        <w:jc w:val="center"/>
        <w:rPr>
          <w:rFonts w:cstheme="majorBidi"/>
          <w:b/>
          <w:bCs/>
          <w:noProof/>
          <w:sz w:val="24"/>
          <w:szCs w:val="24"/>
        </w:rPr>
      </w:pPr>
      <w:r w:rsidRPr="001A44C5">
        <w:rPr>
          <w:rFonts w:ascii="Times New Roman" w:hAnsi="Times New Roman" w:cs="Times New Roman"/>
          <w:b/>
          <w:bCs/>
          <w:sz w:val="24"/>
          <w:szCs w:val="24"/>
        </w:rPr>
        <w:t>IR (KBr) cm</w:t>
      </w:r>
      <w:r w:rsidRPr="001A44C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-1 </w:t>
      </w:r>
      <w:r w:rsidRPr="001A44C5">
        <w:rPr>
          <w:b/>
          <w:bCs/>
          <w:sz w:val="24"/>
          <w:szCs w:val="24"/>
        </w:rPr>
        <w:t>(Scheme 2, 4b)</w:t>
      </w:r>
    </w:p>
    <w:p w14:paraId="3E7B6F52" w14:textId="77777777" w:rsidR="00A570F2" w:rsidRPr="00B400A4" w:rsidRDefault="00A570F2" w:rsidP="00A570F2">
      <w:pPr>
        <w:bidi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6A634D" w14:textId="77777777" w:rsidR="008673C5" w:rsidRPr="00B400A4" w:rsidRDefault="008673C5" w:rsidP="008673C5">
      <w:p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03187" w14:textId="77777777" w:rsidR="008673C5" w:rsidRDefault="008673C5" w:rsidP="008673C5">
      <w:pPr>
        <w:bidi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00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936F8F" wp14:editId="252B704E">
            <wp:extent cx="5543550" cy="3820160"/>
            <wp:effectExtent l="0" t="0" r="0" b="8890"/>
            <wp:docPr id="2" name="Picture 2" descr="E:\..-کارهای جدید\رحمانی قاسمی\طیف مشتقات\H-A5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..-کارهای جدید\رحمانی قاسمی\طیف مشتقات\H-A5PT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119" cy="382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8D67E" w14:textId="77777777" w:rsidR="00EA6377" w:rsidRDefault="00EA6377" w:rsidP="00D5042B">
      <w:pPr>
        <w:autoSpaceDE w:val="0"/>
        <w:autoSpaceDN w:val="0"/>
        <w:bidi w:val="0"/>
        <w:adjustRightInd w:val="0"/>
        <w:spacing w:line="360" w:lineRule="auto"/>
        <w:jc w:val="center"/>
        <w:rPr>
          <w:rFonts w:cstheme="majorBidi"/>
          <w:b/>
          <w:bCs/>
          <w:noProof/>
        </w:rPr>
      </w:pPr>
      <w:r w:rsidRPr="00A052DB">
        <w:rPr>
          <w:rFonts w:cstheme="majorBidi"/>
          <w:b/>
          <w:bCs/>
          <w:noProof/>
          <w:vertAlign w:val="superscript"/>
        </w:rPr>
        <w:t>1</w:t>
      </w:r>
      <w:r w:rsidR="0021438B">
        <w:rPr>
          <w:rFonts w:cstheme="majorBidi"/>
          <w:b/>
          <w:bCs/>
          <w:noProof/>
        </w:rPr>
        <w:t>H</w:t>
      </w:r>
      <w:r w:rsidRPr="00A052DB">
        <w:rPr>
          <w:rFonts w:cstheme="majorBidi"/>
          <w:b/>
          <w:bCs/>
          <w:noProof/>
        </w:rPr>
        <w:t xml:space="preserve"> NMR (</w:t>
      </w:r>
      <w:r>
        <w:rPr>
          <w:rFonts w:cstheme="majorBidi"/>
          <w:b/>
          <w:bCs/>
        </w:rPr>
        <w:t>1</w:t>
      </w:r>
      <w:r w:rsidRPr="00A052DB">
        <w:rPr>
          <w:rFonts w:cstheme="majorBidi"/>
          <w:b/>
          <w:bCs/>
        </w:rPr>
        <w:t xml:space="preserve">00 MHz, </w:t>
      </w:r>
      <w:r w:rsidR="00D5042B">
        <w:rPr>
          <w:rFonts w:cstheme="majorBidi"/>
          <w:b/>
          <w:bCs/>
          <w:noProof/>
        </w:rPr>
        <w:t>DMSO-</w:t>
      </w:r>
      <w:r w:rsidR="00D5042B" w:rsidRPr="00D5042B">
        <w:rPr>
          <w:rFonts w:cstheme="majorBidi"/>
          <w:b/>
          <w:bCs/>
          <w:i/>
          <w:iCs/>
          <w:noProof/>
        </w:rPr>
        <w:t>d</w:t>
      </w:r>
      <w:r w:rsidR="00D5042B" w:rsidRPr="00D5042B">
        <w:rPr>
          <w:rFonts w:cstheme="majorBidi"/>
          <w:b/>
          <w:bCs/>
          <w:i/>
          <w:iCs/>
          <w:noProof/>
          <w:vertAlign w:val="subscript"/>
        </w:rPr>
        <w:t>6</w:t>
      </w:r>
      <w:r w:rsidRPr="00A052DB">
        <w:rPr>
          <w:rFonts w:cstheme="majorBidi"/>
          <w:b/>
          <w:bCs/>
          <w:noProof/>
        </w:rPr>
        <w:t>)</w:t>
      </w:r>
      <w:r>
        <w:rPr>
          <w:rFonts w:cstheme="majorBidi"/>
          <w:b/>
          <w:bCs/>
          <w:noProof/>
        </w:rPr>
        <w:t>;</w:t>
      </w:r>
      <w:r w:rsidRPr="00EA6377">
        <w:rPr>
          <w:b/>
          <w:bCs/>
          <w:sz w:val="24"/>
          <w:szCs w:val="24"/>
        </w:rPr>
        <w:t xml:space="preserve"> </w:t>
      </w:r>
      <w:r w:rsidRPr="001A44C5">
        <w:rPr>
          <w:b/>
          <w:bCs/>
          <w:sz w:val="24"/>
          <w:szCs w:val="24"/>
        </w:rPr>
        <w:t>(Scheme 2, 4b)</w:t>
      </w:r>
    </w:p>
    <w:p w14:paraId="24B9806F" w14:textId="77777777" w:rsidR="00EA6377" w:rsidRPr="00B400A4" w:rsidRDefault="00EA6377" w:rsidP="00EA6377">
      <w:pPr>
        <w:bidi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0E1EF" w14:textId="77777777" w:rsidR="008673C5" w:rsidRDefault="008673C5" w:rsidP="008673C5">
      <w:p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0A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E803263" wp14:editId="6719AF78">
            <wp:extent cx="5705475" cy="4035818"/>
            <wp:effectExtent l="0" t="0" r="0" b="3175"/>
            <wp:docPr id="1" name="Picture 1" descr="E:\..-کارهای جدید\رحمانی قاسمی\طیف مشتقات\C-A5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..-کارهای جدید\رحمانی قاسمی\طیف مشتقات\C-A5PT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084" cy="403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89632" w14:textId="77777777" w:rsidR="0021438B" w:rsidRDefault="0021438B" w:rsidP="00D5042B">
      <w:pPr>
        <w:autoSpaceDE w:val="0"/>
        <w:autoSpaceDN w:val="0"/>
        <w:bidi w:val="0"/>
        <w:adjustRightInd w:val="0"/>
        <w:spacing w:line="360" w:lineRule="auto"/>
        <w:jc w:val="center"/>
        <w:rPr>
          <w:rFonts w:cstheme="majorBidi"/>
          <w:b/>
          <w:bCs/>
          <w:noProof/>
        </w:rPr>
      </w:pPr>
      <w:r w:rsidRPr="00A052DB">
        <w:rPr>
          <w:rFonts w:cstheme="majorBidi"/>
          <w:b/>
          <w:bCs/>
          <w:noProof/>
          <w:vertAlign w:val="superscript"/>
        </w:rPr>
        <w:t>1</w:t>
      </w:r>
      <w:r>
        <w:rPr>
          <w:rFonts w:cstheme="majorBidi"/>
          <w:b/>
          <w:bCs/>
          <w:noProof/>
          <w:vertAlign w:val="superscript"/>
        </w:rPr>
        <w:t>3</w:t>
      </w:r>
      <w:r>
        <w:rPr>
          <w:rFonts w:cstheme="majorBidi"/>
          <w:b/>
          <w:bCs/>
          <w:noProof/>
        </w:rPr>
        <w:t>C</w:t>
      </w:r>
      <w:r w:rsidRPr="00A052DB">
        <w:rPr>
          <w:rFonts w:cstheme="majorBidi"/>
          <w:b/>
          <w:bCs/>
          <w:noProof/>
        </w:rPr>
        <w:t xml:space="preserve"> NMR (</w:t>
      </w:r>
      <w:r>
        <w:rPr>
          <w:rFonts w:cstheme="majorBidi"/>
          <w:b/>
          <w:bCs/>
        </w:rPr>
        <w:t>1</w:t>
      </w:r>
      <w:r w:rsidRPr="00A052DB">
        <w:rPr>
          <w:rFonts w:cstheme="majorBidi"/>
          <w:b/>
          <w:bCs/>
        </w:rPr>
        <w:t xml:space="preserve">00 MHz, </w:t>
      </w:r>
      <w:r w:rsidR="00D5042B">
        <w:rPr>
          <w:rFonts w:cstheme="majorBidi"/>
          <w:b/>
          <w:bCs/>
          <w:noProof/>
        </w:rPr>
        <w:t>DMSO-</w:t>
      </w:r>
      <w:r w:rsidR="00D5042B" w:rsidRPr="00D5042B">
        <w:rPr>
          <w:rFonts w:cstheme="majorBidi"/>
          <w:b/>
          <w:bCs/>
          <w:i/>
          <w:iCs/>
          <w:noProof/>
        </w:rPr>
        <w:t>d</w:t>
      </w:r>
      <w:r w:rsidR="00D5042B" w:rsidRPr="00D5042B">
        <w:rPr>
          <w:rFonts w:cstheme="majorBidi"/>
          <w:b/>
          <w:bCs/>
          <w:i/>
          <w:iCs/>
          <w:noProof/>
          <w:vertAlign w:val="subscript"/>
        </w:rPr>
        <w:t>6</w:t>
      </w:r>
      <w:r w:rsidRPr="00A052DB">
        <w:rPr>
          <w:rFonts w:cstheme="majorBidi"/>
          <w:b/>
          <w:bCs/>
          <w:noProof/>
        </w:rPr>
        <w:t>)</w:t>
      </w:r>
      <w:r>
        <w:rPr>
          <w:rFonts w:cstheme="majorBidi"/>
          <w:b/>
          <w:bCs/>
          <w:noProof/>
        </w:rPr>
        <w:t>;</w:t>
      </w:r>
      <w:r w:rsidRPr="00EA6377">
        <w:rPr>
          <w:b/>
          <w:bCs/>
          <w:sz w:val="24"/>
          <w:szCs w:val="24"/>
        </w:rPr>
        <w:t xml:space="preserve"> </w:t>
      </w:r>
      <w:r w:rsidRPr="001A44C5">
        <w:rPr>
          <w:b/>
          <w:bCs/>
          <w:sz w:val="24"/>
          <w:szCs w:val="24"/>
        </w:rPr>
        <w:t>(Scheme 2, 4b)</w:t>
      </w:r>
    </w:p>
    <w:p w14:paraId="3956C61E" w14:textId="77777777" w:rsidR="0021438B" w:rsidRPr="00B400A4" w:rsidRDefault="0021438B" w:rsidP="0021438B">
      <w:p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B5174" w14:textId="77777777" w:rsidR="008673C5" w:rsidRDefault="008673C5" w:rsidP="008673C5">
      <w:pPr>
        <w:bidi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00A4">
        <w:rPr>
          <w:noProof/>
        </w:rPr>
        <w:drawing>
          <wp:inline distT="0" distB="0" distL="0" distR="0" wp14:anchorId="5F6D6E93" wp14:editId="0437F165">
            <wp:extent cx="5943600" cy="2414951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09FD6" w14:textId="77777777" w:rsidR="00D5042B" w:rsidRPr="001A44C5" w:rsidRDefault="00D5042B" w:rsidP="0059721E">
      <w:pPr>
        <w:autoSpaceDE w:val="0"/>
        <w:autoSpaceDN w:val="0"/>
        <w:bidi w:val="0"/>
        <w:adjustRightInd w:val="0"/>
        <w:spacing w:line="360" w:lineRule="auto"/>
        <w:jc w:val="center"/>
        <w:rPr>
          <w:rFonts w:cstheme="majorBidi"/>
          <w:b/>
          <w:bCs/>
          <w:noProof/>
          <w:sz w:val="24"/>
          <w:szCs w:val="24"/>
        </w:rPr>
      </w:pPr>
      <w:r w:rsidRPr="001A44C5">
        <w:rPr>
          <w:rFonts w:ascii="Times New Roman" w:hAnsi="Times New Roman" w:cs="Times New Roman"/>
          <w:b/>
          <w:bCs/>
          <w:sz w:val="24"/>
          <w:szCs w:val="24"/>
        </w:rPr>
        <w:t>IR (KBr) cm</w:t>
      </w:r>
      <w:r w:rsidRPr="001A44C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-1 </w:t>
      </w:r>
      <w:r w:rsidRPr="001A44C5">
        <w:rPr>
          <w:b/>
          <w:bCs/>
          <w:sz w:val="24"/>
          <w:szCs w:val="24"/>
        </w:rPr>
        <w:t>(Scheme 2, 4</w:t>
      </w:r>
      <w:r w:rsidR="0059721E">
        <w:rPr>
          <w:b/>
          <w:bCs/>
          <w:sz w:val="24"/>
          <w:szCs w:val="24"/>
        </w:rPr>
        <w:t>e</w:t>
      </w:r>
      <w:r w:rsidRPr="001A44C5">
        <w:rPr>
          <w:b/>
          <w:bCs/>
          <w:sz w:val="24"/>
          <w:szCs w:val="24"/>
        </w:rPr>
        <w:t>)</w:t>
      </w:r>
    </w:p>
    <w:p w14:paraId="7FB0C6A1" w14:textId="77777777" w:rsidR="00D5042B" w:rsidRPr="00B400A4" w:rsidRDefault="00D5042B" w:rsidP="00D5042B">
      <w:pPr>
        <w:bidi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C1124A" w14:textId="77777777" w:rsidR="008673C5" w:rsidRPr="00B400A4" w:rsidRDefault="008673C5" w:rsidP="008673C5">
      <w:p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767D6" w14:textId="77777777" w:rsidR="00D5042B" w:rsidRDefault="00D5042B" w:rsidP="008673C5">
      <w:pPr>
        <w:bidi w:val="0"/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0877D78" w14:textId="77777777" w:rsidR="008673C5" w:rsidRDefault="008673C5" w:rsidP="00D5042B">
      <w:p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0A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346A0F" wp14:editId="0B110ED5">
            <wp:extent cx="5629275" cy="3381128"/>
            <wp:effectExtent l="0" t="0" r="0" b="0"/>
            <wp:docPr id="3" name="Picture 3" descr="E:\..-کارهای جدید\رحمانی قاسمی\طیف مشتقات\H-A4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..-کارهای جدید\رحمانی قاسمی\طیف مشتقات\H-A4PH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225" cy="33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540D5" w14:textId="77777777" w:rsidR="00D5042B" w:rsidRDefault="00D5042B" w:rsidP="00D5042B">
      <w:pPr>
        <w:autoSpaceDE w:val="0"/>
        <w:autoSpaceDN w:val="0"/>
        <w:bidi w:val="0"/>
        <w:adjustRightInd w:val="0"/>
        <w:spacing w:line="360" w:lineRule="auto"/>
        <w:jc w:val="center"/>
        <w:rPr>
          <w:rFonts w:cstheme="majorBidi"/>
          <w:b/>
          <w:bCs/>
          <w:noProof/>
        </w:rPr>
      </w:pPr>
      <w:r w:rsidRPr="00A052DB">
        <w:rPr>
          <w:rFonts w:cstheme="majorBidi"/>
          <w:b/>
          <w:bCs/>
          <w:noProof/>
          <w:vertAlign w:val="superscript"/>
        </w:rPr>
        <w:t>1</w:t>
      </w:r>
      <w:r>
        <w:rPr>
          <w:rFonts w:cstheme="majorBidi"/>
          <w:b/>
          <w:bCs/>
          <w:noProof/>
        </w:rPr>
        <w:t>H</w:t>
      </w:r>
      <w:r w:rsidRPr="00A052DB">
        <w:rPr>
          <w:rFonts w:cstheme="majorBidi"/>
          <w:b/>
          <w:bCs/>
          <w:noProof/>
        </w:rPr>
        <w:t xml:space="preserve"> NMR (</w:t>
      </w:r>
      <w:r>
        <w:rPr>
          <w:rFonts w:cstheme="majorBidi"/>
          <w:b/>
          <w:bCs/>
        </w:rPr>
        <w:t>1</w:t>
      </w:r>
      <w:r w:rsidRPr="00A052DB">
        <w:rPr>
          <w:rFonts w:cstheme="majorBidi"/>
          <w:b/>
          <w:bCs/>
        </w:rPr>
        <w:t xml:space="preserve">00 MHz, </w:t>
      </w:r>
      <w:r>
        <w:rPr>
          <w:rFonts w:cstheme="majorBidi"/>
          <w:b/>
          <w:bCs/>
          <w:noProof/>
        </w:rPr>
        <w:t>DMSO-</w:t>
      </w:r>
      <w:r w:rsidRPr="00D5042B">
        <w:rPr>
          <w:rFonts w:cstheme="majorBidi"/>
          <w:b/>
          <w:bCs/>
          <w:i/>
          <w:iCs/>
          <w:noProof/>
        </w:rPr>
        <w:t>d</w:t>
      </w:r>
      <w:r w:rsidRPr="00D5042B">
        <w:rPr>
          <w:rFonts w:cstheme="majorBidi"/>
          <w:b/>
          <w:bCs/>
          <w:i/>
          <w:iCs/>
          <w:noProof/>
          <w:vertAlign w:val="subscript"/>
        </w:rPr>
        <w:t>6</w:t>
      </w:r>
      <w:r w:rsidRPr="00A052DB">
        <w:rPr>
          <w:rFonts w:cstheme="majorBidi"/>
          <w:b/>
          <w:bCs/>
          <w:noProof/>
        </w:rPr>
        <w:t>)</w:t>
      </w:r>
      <w:r>
        <w:rPr>
          <w:rFonts w:cstheme="majorBidi"/>
          <w:b/>
          <w:bCs/>
          <w:noProof/>
        </w:rPr>
        <w:t>;</w:t>
      </w:r>
      <w:r w:rsidRPr="00EA6377">
        <w:rPr>
          <w:b/>
          <w:bCs/>
          <w:sz w:val="24"/>
          <w:szCs w:val="24"/>
        </w:rPr>
        <w:t xml:space="preserve"> </w:t>
      </w:r>
      <w:r w:rsidRPr="001A44C5">
        <w:rPr>
          <w:b/>
          <w:bCs/>
          <w:sz w:val="24"/>
          <w:szCs w:val="24"/>
        </w:rPr>
        <w:t>(Scheme 2, 4</w:t>
      </w:r>
      <w:r>
        <w:rPr>
          <w:b/>
          <w:bCs/>
          <w:sz w:val="24"/>
          <w:szCs w:val="24"/>
        </w:rPr>
        <w:t>e</w:t>
      </w:r>
      <w:r w:rsidRPr="001A44C5">
        <w:rPr>
          <w:b/>
          <w:bCs/>
          <w:sz w:val="24"/>
          <w:szCs w:val="24"/>
        </w:rPr>
        <w:t>)</w:t>
      </w:r>
    </w:p>
    <w:p w14:paraId="1DF4F5DC" w14:textId="77777777" w:rsidR="00D5042B" w:rsidRPr="00B400A4" w:rsidRDefault="00D5042B" w:rsidP="00D5042B">
      <w:p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88C187" w14:textId="77777777" w:rsidR="008673C5" w:rsidRDefault="008673C5" w:rsidP="008673C5">
      <w:pPr>
        <w:bidi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0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9036BA" wp14:editId="162E58CB">
            <wp:extent cx="5753100" cy="3624580"/>
            <wp:effectExtent l="0" t="0" r="0" b="0"/>
            <wp:docPr id="4" name="Picture 4" descr="E:\..-کارهای جدید\رحمانی قاسمی\طیف مشتقات\C-A4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..-کارهای جدید\رحمانی قاسمی\طیف مشتقات\C-A4PH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419" cy="362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53241" w14:textId="77777777" w:rsidR="00530221" w:rsidRDefault="00530221" w:rsidP="00D17E9F">
      <w:pPr>
        <w:bidi w:val="0"/>
        <w:spacing w:line="360" w:lineRule="auto"/>
        <w:jc w:val="center"/>
        <w:rPr>
          <w:b/>
          <w:bCs/>
          <w:sz w:val="24"/>
          <w:szCs w:val="24"/>
        </w:rPr>
      </w:pPr>
      <w:r w:rsidRPr="00A052DB">
        <w:rPr>
          <w:rFonts w:cstheme="majorBidi"/>
          <w:b/>
          <w:bCs/>
          <w:noProof/>
          <w:vertAlign w:val="superscript"/>
        </w:rPr>
        <w:t>1</w:t>
      </w:r>
      <w:r>
        <w:rPr>
          <w:rFonts w:cstheme="majorBidi"/>
          <w:b/>
          <w:bCs/>
          <w:noProof/>
          <w:vertAlign w:val="superscript"/>
        </w:rPr>
        <w:t>3</w:t>
      </w:r>
      <w:r>
        <w:rPr>
          <w:rFonts w:cstheme="majorBidi"/>
          <w:b/>
          <w:bCs/>
          <w:noProof/>
        </w:rPr>
        <w:t>C</w:t>
      </w:r>
      <w:r w:rsidRPr="00A052DB">
        <w:rPr>
          <w:rFonts w:cstheme="majorBidi"/>
          <w:b/>
          <w:bCs/>
          <w:noProof/>
        </w:rPr>
        <w:t xml:space="preserve"> NMR (</w:t>
      </w:r>
      <w:r>
        <w:rPr>
          <w:rFonts w:cstheme="majorBidi"/>
          <w:b/>
          <w:bCs/>
        </w:rPr>
        <w:t>1</w:t>
      </w:r>
      <w:r w:rsidRPr="00A052DB">
        <w:rPr>
          <w:rFonts w:cstheme="majorBidi"/>
          <w:b/>
          <w:bCs/>
        </w:rPr>
        <w:t xml:space="preserve">00 MHz, </w:t>
      </w:r>
      <w:r>
        <w:rPr>
          <w:rFonts w:cstheme="majorBidi"/>
          <w:b/>
          <w:bCs/>
          <w:noProof/>
        </w:rPr>
        <w:t>DMSO-</w:t>
      </w:r>
      <w:r w:rsidRPr="00D5042B">
        <w:rPr>
          <w:rFonts w:cstheme="majorBidi"/>
          <w:b/>
          <w:bCs/>
          <w:i/>
          <w:iCs/>
          <w:noProof/>
        </w:rPr>
        <w:t>d</w:t>
      </w:r>
      <w:r w:rsidRPr="00D5042B">
        <w:rPr>
          <w:rFonts w:cstheme="majorBidi"/>
          <w:b/>
          <w:bCs/>
          <w:i/>
          <w:iCs/>
          <w:noProof/>
          <w:vertAlign w:val="subscript"/>
        </w:rPr>
        <w:t>6</w:t>
      </w:r>
      <w:r w:rsidRPr="00A052DB">
        <w:rPr>
          <w:rFonts w:cstheme="majorBidi"/>
          <w:b/>
          <w:bCs/>
          <w:noProof/>
        </w:rPr>
        <w:t>)</w:t>
      </w:r>
      <w:r>
        <w:rPr>
          <w:rFonts w:cstheme="majorBidi"/>
          <w:b/>
          <w:bCs/>
          <w:noProof/>
        </w:rPr>
        <w:t>;</w:t>
      </w:r>
      <w:r w:rsidRPr="00EA6377">
        <w:rPr>
          <w:b/>
          <w:bCs/>
          <w:sz w:val="24"/>
          <w:szCs w:val="24"/>
        </w:rPr>
        <w:t xml:space="preserve"> </w:t>
      </w:r>
      <w:r w:rsidRPr="001A44C5">
        <w:rPr>
          <w:b/>
          <w:bCs/>
          <w:sz w:val="24"/>
          <w:szCs w:val="24"/>
        </w:rPr>
        <w:t>(Scheme 2, 4</w:t>
      </w:r>
      <w:r w:rsidR="00D17E9F">
        <w:rPr>
          <w:b/>
          <w:bCs/>
          <w:sz w:val="24"/>
          <w:szCs w:val="24"/>
        </w:rPr>
        <w:t>e</w:t>
      </w:r>
      <w:r w:rsidRPr="001A44C5">
        <w:rPr>
          <w:b/>
          <w:bCs/>
          <w:sz w:val="24"/>
          <w:szCs w:val="24"/>
        </w:rPr>
        <w:t>)</w:t>
      </w:r>
    </w:p>
    <w:p w14:paraId="2115DC21" w14:textId="77777777" w:rsidR="00184274" w:rsidRPr="00B400A4" w:rsidRDefault="00184274" w:rsidP="00184274">
      <w:pPr>
        <w:bidi w:val="0"/>
        <w:spacing w:line="36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5EAAA2D9" w14:textId="77777777" w:rsidR="008673C5" w:rsidRDefault="008673C5" w:rsidP="008673C5">
      <w:pPr>
        <w:bidi w:val="0"/>
        <w:spacing w:line="360" w:lineRule="auto"/>
        <w:jc w:val="center"/>
        <w:rPr>
          <w:rFonts w:ascii="IRNazanin" w:hAnsi="IRNazanin" w:cs="IRNazanin"/>
          <w:sz w:val="26"/>
        </w:rPr>
      </w:pPr>
      <w:r w:rsidRPr="00B400A4">
        <w:rPr>
          <w:noProof/>
        </w:rPr>
        <w:lastRenderedPageBreak/>
        <w:drawing>
          <wp:inline distT="0" distB="0" distL="0" distR="0" wp14:anchorId="6139E289" wp14:editId="04B47BEA">
            <wp:extent cx="5943600" cy="2414951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635E6" w14:textId="77777777" w:rsidR="00D17E9F" w:rsidRPr="001A44C5" w:rsidRDefault="00D17E9F" w:rsidP="00D17E9F">
      <w:pPr>
        <w:autoSpaceDE w:val="0"/>
        <w:autoSpaceDN w:val="0"/>
        <w:bidi w:val="0"/>
        <w:adjustRightInd w:val="0"/>
        <w:spacing w:line="360" w:lineRule="auto"/>
        <w:jc w:val="center"/>
        <w:rPr>
          <w:rFonts w:cstheme="majorBidi"/>
          <w:b/>
          <w:bCs/>
          <w:noProof/>
          <w:sz w:val="24"/>
          <w:szCs w:val="24"/>
        </w:rPr>
      </w:pPr>
      <w:r w:rsidRPr="001A44C5">
        <w:rPr>
          <w:rFonts w:ascii="Times New Roman" w:hAnsi="Times New Roman" w:cs="Times New Roman"/>
          <w:b/>
          <w:bCs/>
          <w:sz w:val="24"/>
          <w:szCs w:val="24"/>
        </w:rPr>
        <w:t>IR (KBr) cm</w:t>
      </w:r>
      <w:r w:rsidRPr="001A44C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-1 </w:t>
      </w:r>
      <w:r w:rsidRPr="001A44C5">
        <w:rPr>
          <w:b/>
          <w:bCs/>
          <w:sz w:val="24"/>
          <w:szCs w:val="24"/>
        </w:rPr>
        <w:t>(Scheme 2, 4</w:t>
      </w:r>
      <w:r>
        <w:rPr>
          <w:b/>
          <w:bCs/>
          <w:sz w:val="24"/>
          <w:szCs w:val="24"/>
        </w:rPr>
        <w:t>f</w:t>
      </w:r>
      <w:r w:rsidRPr="001A44C5">
        <w:rPr>
          <w:b/>
          <w:bCs/>
          <w:sz w:val="24"/>
          <w:szCs w:val="24"/>
        </w:rPr>
        <w:t>)</w:t>
      </w:r>
    </w:p>
    <w:p w14:paraId="61BE94F1" w14:textId="77777777" w:rsidR="00D17E9F" w:rsidRPr="00B400A4" w:rsidRDefault="00D17E9F" w:rsidP="00D17E9F">
      <w:pPr>
        <w:bidi w:val="0"/>
        <w:spacing w:line="360" w:lineRule="auto"/>
        <w:jc w:val="center"/>
        <w:rPr>
          <w:rFonts w:ascii="IRNazanin" w:hAnsi="IRNazanin" w:cs="IRNazanin"/>
          <w:sz w:val="26"/>
        </w:rPr>
      </w:pPr>
    </w:p>
    <w:p w14:paraId="6764B9F7" w14:textId="77777777" w:rsidR="00D17E9F" w:rsidRDefault="008673C5" w:rsidP="00D17E9F">
      <w:pPr>
        <w:autoSpaceDE w:val="0"/>
        <w:autoSpaceDN w:val="0"/>
        <w:bidi w:val="0"/>
        <w:adjustRightInd w:val="0"/>
        <w:spacing w:line="360" w:lineRule="auto"/>
        <w:jc w:val="center"/>
        <w:rPr>
          <w:rFonts w:cstheme="majorBidi"/>
          <w:b/>
          <w:bCs/>
          <w:noProof/>
        </w:rPr>
      </w:pPr>
      <w:r w:rsidRPr="00B400A4">
        <w:rPr>
          <w:rFonts w:ascii="IRNazanin" w:hAnsi="IRNazanin" w:cs="IRNazanin"/>
          <w:noProof/>
          <w:sz w:val="26"/>
        </w:rPr>
        <w:drawing>
          <wp:inline distT="0" distB="0" distL="0" distR="0" wp14:anchorId="1B0260D4" wp14:editId="45496DEC">
            <wp:extent cx="5695950" cy="3752215"/>
            <wp:effectExtent l="0" t="0" r="0" b="635"/>
            <wp:docPr id="5" name="Picture 5" descr="E:\..-کارهای جدید\رحمانی قاسمی\طیف مشتقات\H-A5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..-کارهای جدید\رحمانی قاسمی\طیف مشتقات\H-A5PH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371" cy="375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7E9F" w:rsidRPr="00A052DB">
        <w:rPr>
          <w:rFonts w:cstheme="majorBidi"/>
          <w:b/>
          <w:bCs/>
          <w:noProof/>
          <w:vertAlign w:val="superscript"/>
        </w:rPr>
        <w:t>1</w:t>
      </w:r>
      <w:r w:rsidR="00D17E9F">
        <w:rPr>
          <w:rFonts w:cstheme="majorBidi"/>
          <w:b/>
          <w:bCs/>
          <w:noProof/>
        </w:rPr>
        <w:t>H</w:t>
      </w:r>
      <w:r w:rsidR="00D17E9F" w:rsidRPr="00A052DB">
        <w:rPr>
          <w:rFonts w:cstheme="majorBidi"/>
          <w:b/>
          <w:bCs/>
          <w:noProof/>
        </w:rPr>
        <w:t xml:space="preserve"> NMR (</w:t>
      </w:r>
      <w:r w:rsidR="00D17E9F">
        <w:rPr>
          <w:rFonts w:cstheme="majorBidi"/>
          <w:b/>
          <w:bCs/>
        </w:rPr>
        <w:t>1</w:t>
      </w:r>
      <w:r w:rsidR="00D17E9F" w:rsidRPr="00A052DB">
        <w:rPr>
          <w:rFonts w:cstheme="majorBidi"/>
          <w:b/>
          <w:bCs/>
        </w:rPr>
        <w:t xml:space="preserve">00 MHz, </w:t>
      </w:r>
      <w:r w:rsidR="00D17E9F">
        <w:rPr>
          <w:rFonts w:cstheme="majorBidi"/>
          <w:b/>
          <w:bCs/>
          <w:noProof/>
        </w:rPr>
        <w:t>DMSO-</w:t>
      </w:r>
      <w:r w:rsidR="00D17E9F" w:rsidRPr="00D5042B">
        <w:rPr>
          <w:rFonts w:cstheme="majorBidi"/>
          <w:b/>
          <w:bCs/>
          <w:i/>
          <w:iCs/>
          <w:noProof/>
        </w:rPr>
        <w:t>d</w:t>
      </w:r>
      <w:r w:rsidR="00D17E9F" w:rsidRPr="00D5042B">
        <w:rPr>
          <w:rFonts w:cstheme="majorBidi"/>
          <w:b/>
          <w:bCs/>
          <w:i/>
          <w:iCs/>
          <w:noProof/>
          <w:vertAlign w:val="subscript"/>
        </w:rPr>
        <w:t>6</w:t>
      </w:r>
      <w:r w:rsidR="00D17E9F" w:rsidRPr="00A052DB">
        <w:rPr>
          <w:rFonts w:cstheme="majorBidi"/>
          <w:b/>
          <w:bCs/>
          <w:noProof/>
        </w:rPr>
        <w:t>)</w:t>
      </w:r>
      <w:r w:rsidR="00D17E9F">
        <w:rPr>
          <w:rFonts w:cstheme="majorBidi"/>
          <w:b/>
          <w:bCs/>
          <w:noProof/>
        </w:rPr>
        <w:t>;</w:t>
      </w:r>
      <w:r w:rsidR="00D17E9F" w:rsidRPr="00EA6377">
        <w:rPr>
          <w:b/>
          <w:bCs/>
          <w:sz w:val="24"/>
          <w:szCs w:val="24"/>
        </w:rPr>
        <w:t xml:space="preserve"> </w:t>
      </w:r>
      <w:r w:rsidR="00D17E9F" w:rsidRPr="001A44C5">
        <w:rPr>
          <w:b/>
          <w:bCs/>
          <w:sz w:val="24"/>
          <w:szCs w:val="24"/>
        </w:rPr>
        <w:t>(Scheme 2, 4</w:t>
      </w:r>
      <w:r w:rsidR="00D17E9F">
        <w:rPr>
          <w:b/>
          <w:bCs/>
          <w:sz w:val="24"/>
          <w:szCs w:val="24"/>
        </w:rPr>
        <w:t>f</w:t>
      </w:r>
      <w:r w:rsidR="00D17E9F" w:rsidRPr="001A44C5">
        <w:rPr>
          <w:b/>
          <w:bCs/>
          <w:sz w:val="24"/>
          <w:szCs w:val="24"/>
        </w:rPr>
        <w:t>)</w:t>
      </w:r>
    </w:p>
    <w:p w14:paraId="1E3F1F76" w14:textId="77777777" w:rsidR="008673C5" w:rsidRPr="00B400A4" w:rsidRDefault="008673C5" w:rsidP="008673C5">
      <w:pPr>
        <w:bidi w:val="0"/>
        <w:spacing w:line="360" w:lineRule="auto"/>
        <w:rPr>
          <w:rFonts w:ascii="IRNazanin" w:hAnsi="IRNazanin" w:cs="IRNazanin"/>
          <w:sz w:val="26"/>
        </w:rPr>
      </w:pPr>
    </w:p>
    <w:p w14:paraId="76A6A677" w14:textId="77777777" w:rsidR="008673C5" w:rsidRPr="002413ED" w:rsidRDefault="008673C5" w:rsidP="008673C5">
      <w:pPr>
        <w:bidi w:val="0"/>
        <w:spacing w:line="360" w:lineRule="auto"/>
        <w:jc w:val="center"/>
        <w:rPr>
          <w:rFonts w:ascii="IRNazanin" w:hAnsi="IRNazanin" w:cs="IRNazanin"/>
          <w:sz w:val="26"/>
          <w:rtl/>
        </w:rPr>
      </w:pPr>
      <w:r w:rsidRPr="00B400A4">
        <w:rPr>
          <w:rFonts w:ascii="IRNazanin" w:hAnsi="IRNazanin" w:cs="IRNazanin"/>
          <w:noProof/>
          <w:sz w:val="26"/>
        </w:rPr>
        <w:lastRenderedPageBreak/>
        <w:drawing>
          <wp:inline distT="0" distB="0" distL="0" distR="0" wp14:anchorId="2D0AC676" wp14:editId="116C5A89">
            <wp:extent cx="5632450" cy="362077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36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D10B3" w14:textId="77777777" w:rsidR="00D17E9F" w:rsidRDefault="00D17E9F" w:rsidP="00D17E9F">
      <w:pPr>
        <w:bidi w:val="0"/>
        <w:spacing w:line="360" w:lineRule="auto"/>
        <w:jc w:val="center"/>
        <w:rPr>
          <w:b/>
          <w:bCs/>
          <w:sz w:val="24"/>
          <w:szCs w:val="24"/>
        </w:rPr>
      </w:pPr>
      <w:r w:rsidRPr="00A052DB">
        <w:rPr>
          <w:rFonts w:cstheme="majorBidi"/>
          <w:b/>
          <w:bCs/>
          <w:noProof/>
          <w:vertAlign w:val="superscript"/>
        </w:rPr>
        <w:t>1</w:t>
      </w:r>
      <w:r>
        <w:rPr>
          <w:rFonts w:cstheme="majorBidi"/>
          <w:b/>
          <w:bCs/>
          <w:noProof/>
          <w:vertAlign w:val="superscript"/>
        </w:rPr>
        <w:t>3</w:t>
      </w:r>
      <w:r>
        <w:rPr>
          <w:rFonts w:cstheme="majorBidi"/>
          <w:b/>
          <w:bCs/>
          <w:noProof/>
        </w:rPr>
        <w:t>C</w:t>
      </w:r>
      <w:r w:rsidRPr="00A052DB">
        <w:rPr>
          <w:rFonts w:cstheme="majorBidi"/>
          <w:b/>
          <w:bCs/>
          <w:noProof/>
        </w:rPr>
        <w:t xml:space="preserve"> NMR (</w:t>
      </w:r>
      <w:r>
        <w:rPr>
          <w:rFonts w:cstheme="majorBidi"/>
          <w:b/>
          <w:bCs/>
        </w:rPr>
        <w:t>1</w:t>
      </w:r>
      <w:r w:rsidRPr="00A052DB">
        <w:rPr>
          <w:rFonts w:cstheme="majorBidi"/>
          <w:b/>
          <w:bCs/>
        </w:rPr>
        <w:t xml:space="preserve">00 MHz, </w:t>
      </w:r>
      <w:r>
        <w:rPr>
          <w:rFonts w:cstheme="majorBidi"/>
          <w:b/>
          <w:bCs/>
          <w:noProof/>
        </w:rPr>
        <w:t>DMSO-</w:t>
      </w:r>
      <w:r w:rsidRPr="00D5042B">
        <w:rPr>
          <w:rFonts w:cstheme="majorBidi"/>
          <w:b/>
          <w:bCs/>
          <w:i/>
          <w:iCs/>
          <w:noProof/>
        </w:rPr>
        <w:t>d</w:t>
      </w:r>
      <w:r w:rsidRPr="00D5042B">
        <w:rPr>
          <w:rFonts w:cstheme="majorBidi"/>
          <w:b/>
          <w:bCs/>
          <w:i/>
          <w:iCs/>
          <w:noProof/>
          <w:vertAlign w:val="subscript"/>
        </w:rPr>
        <w:t>6</w:t>
      </w:r>
      <w:r w:rsidRPr="00A052DB">
        <w:rPr>
          <w:rFonts w:cstheme="majorBidi"/>
          <w:b/>
          <w:bCs/>
          <w:noProof/>
        </w:rPr>
        <w:t>)</w:t>
      </w:r>
      <w:r>
        <w:rPr>
          <w:rFonts w:cstheme="majorBidi"/>
          <w:b/>
          <w:bCs/>
          <w:noProof/>
        </w:rPr>
        <w:t>;</w:t>
      </w:r>
      <w:r w:rsidRPr="00EA6377">
        <w:rPr>
          <w:b/>
          <w:bCs/>
          <w:sz w:val="24"/>
          <w:szCs w:val="24"/>
        </w:rPr>
        <w:t xml:space="preserve"> </w:t>
      </w:r>
      <w:r w:rsidRPr="001A44C5">
        <w:rPr>
          <w:b/>
          <w:bCs/>
          <w:sz w:val="24"/>
          <w:szCs w:val="24"/>
        </w:rPr>
        <w:t>(Scheme 2, 4</w:t>
      </w:r>
      <w:r>
        <w:rPr>
          <w:b/>
          <w:bCs/>
          <w:sz w:val="24"/>
          <w:szCs w:val="24"/>
        </w:rPr>
        <w:t>f</w:t>
      </w:r>
      <w:r w:rsidRPr="001A44C5">
        <w:rPr>
          <w:b/>
          <w:bCs/>
          <w:sz w:val="24"/>
          <w:szCs w:val="24"/>
        </w:rPr>
        <w:t>)</w:t>
      </w:r>
    </w:p>
    <w:p w14:paraId="11868B68" w14:textId="77777777" w:rsidR="008673C5" w:rsidRPr="002413ED" w:rsidRDefault="008673C5" w:rsidP="008673C5">
      <w:pPr>
        <w:bidi w:val="0"/>
        <w:spacing w:line="360" w:lineRule="auto"/>
        <w:jc w:val="center"/>
        <w:rPr>
          <w:rFonts w:ascii="IRNazanin" w:hAnsi="IRNazanin" w:cs="IRNazanin"/>
          <w:sz w:val="26"/>
        </w:rPr>
      </w:pPr>
    </w:p>
    <w:p w14:paraId="719EC94E" w14:textId="77777777" w:rsidR="00F011C1" w:rsidRDefault="00F011C1" w:rsidP="008673C5">
      <w:pPr>
        <w:ind w:firstLine="4"/>
        <w:jc w:val="both"/>
        <w:rPr>
          <w:sz w:val="28"/>
          <w:szCs w:val="28"/>
          <w:rtl/>
          <w:lang w:bidi="fa-IR"/>
        </w:rPr>
        <w:sectPr w:rsidR="00F011C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3EF93EA" w14:textId="77777777" w:rsidR="005C4AE0" w:rsidRPr="00C71323" w:rsidRDefault="005C4AE0" w:rsidP="00C71323">
      <w:pPr>
        <w:widowControl/>
        <w:bidi w:val="0"/>
        <w:spacing w:before="100" w:beforeAutospacing="1" w:after="100" w:afterAutospacing="1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132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S1: Summary of Characterization Data for Compounds 4a–j</w:t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903"/>
        <w:gridCol w:w="1227"/>
        <w:gridCol w:w="1328"/>
        <w:gridCol w:w="1468"/>
        <w:gridCol w:w="1290"/>
        <w:gridCol w:w="953"/>
        <w:gridCol w:w="2181"/>
      </w:tblGrid>
      <w:tr w:rsidR="005C4AE0" w:rsidRPr="005C4AE0" w14:paraId="3E37495C" w14:textId="77777777" w:rsidTr="008F6B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0A52AB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Comp.</w:t>
            </w:r>
          </w:p>
        </w:tc>
        <w:tc>
          <w:tcPr>
            <w:tcW w:w="0" w:type="auto"/>
            <w:hideMark/>
          </w:tcPr>
          <w:p w14:paraId="7C126214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0" w:type="auto"/>
            <w:hideMark/>
          </w:tcPr>
          <w:p w14:paraId="6849920C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Formula</w:t>
            </w:r>
          </w:p>
        </w:tc>
        <w:tc>
          <w:tcPr>
            <w:tcW w:w="0" w:type="auto"/>
            <w:hideMark/>
          </w:tcPr>
          <w:p w14:paraId="6974CF11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M.p.</w:t>
            </w:r>
            <w:proofErr w:type="spellEnd"/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(°C) (Found)</w:t>
            </w:r>
          </w:p>
        </w:tc>
        <w:tc>
          <w:tcPr>
            <w:tcW w:w="0" w:type="auto"/>
            <w:hideMark/>
          </w:tcPr>
          <w:p w14:paraId="4138B0EB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M.p.</w:t>
            </w:r>
            <w:proofErr w:type="spellEnd"/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(°C) (Lit. [1])</w:t>
            </w:r>
          </w:p>
        </w:tc>
        <w:tc>
          <w:tcPr>
            <w:tcW w:w="0" w:type="auto"/>
            <w:hideMark/>
          </w:tcPr>
          <w:p w14:paraId="36E7F6DF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Yield (%)</w:t>
            </w:r>
          </w:p>
        </w:tc>
        <w:tc>
          <w:tcPr>
            <w:tcW w:w="0" w:type="auto"/>
            <w:hideMark/>
          </w:tcPr>
          <w:p w14:paraId="7BF69822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Data Confirmation</w:t>
            </w:r>
          </w:p>
        </w:tc>
      </w:tr>
      <w:tr w:rsidR="005C4AE0" w:rsidRPr="005C4AE0" w14:paraId="54D4BA7E" w14:textId="77777777" w:rsidTr="008F6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0635BF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0" w:type="auto"/>
            <w:hideMark/>
          </w:tcPr>
          <w:p w14:paraId="0B48CCBD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CH₃</w:t>
            </w:r>
          </w:p>
        </w:tc>
        <w:tc>
          <w:tcPr>
            <w:tcW w:w="0" w:type="auto"/>
            <w:hideMark/>
          </w:tcPr>
          <w:p w14:paraId="02E314CD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C₁₆H₁₃N₃</w:t>
            </w:r>
          </w:p>
        </w:tc>
        <w:tc>
          <w:tcPr>
            <w:tcW w:w="0" w:type="auto"/>
            <w:hideMark/>
          </w:tcPr>
          <w:p w14:paraId="5CA1C168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275–277</w:t>
            </w:r>
          </w:p>
        </w:tc>
        <w:tc>
          <w:tcPr>
            <w:tcW w:w="0" w:type="auto"/>
            <w:hideMark/>
          </w:tcPr>
          <w:p w14:paraId="448590D2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275–277</w:t>
            </w:r>
          </w:p>
        </w:tc>
        <w:tc>
          <w:tcPr>
            <w:tcW w:w="0" w:type="auto"/>
            <w:hideMark/>
          </w:tcPr>
          <w:p w14:paraId="53119132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hideMark/>
          </w:tcPr>
          <w:p w14:paraId="63FBFAE3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See detailed data below</w:t>
            </w:r>
          </w:p>
        </w:tc>
      </w:tr>
      <w:tr w:rsidR="005C4AE0" w:rsidRPr="005C4AE0" w14:paraId="704C9976" w14:textId="77777777" w:rsidTr="008F6B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03606C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0" w:type="auto"/>
            <w:hideMark/>
          </w:tcPr>
          <w:p w14:paraId="1C96D140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0" w:type="auto"/>
            <w:hideMark/>
          </w:tcPr>
          <w:p w14:paraId="60E638B3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C₁₅H₁₁N₃</w:t>
            </w:r>
          </w:p>
        </w:tc>
        <w:tc>
          <w:tcPr>
            <w:tcW w:w="0" w:type="auto"/>
            <w:hideMark/>
          </w:tcPr>
          <w:p w14:paraId="7B1A1862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310–312</w:t>
            </w:r>
          </w:p>
        </w:tc>
        <w:tc>
          <w:tcPr>
            <w:tcW w:w="0" w:type="auto"/>
            <w:hideMark/>
          </w:tcPr>
          <w:p w14:paraId="33265898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&gt;300</w:t>
            </w:r>
          </w:p>
        </w:tc>
        <w:tc>
          <w:tcPr>
            <w:tcW w:w="0" w:type="auto"/>
            <w:hideMark/>
          </w:tcPr>
          <w:p w14:paraId="612195C2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  <w:hideMark/>
          </w:tcPr>
          <w:p w14:paraId="607B2BCF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See detailed data below</w:t>
            </w:r>
          </w:p>
        </w:tc>
      </w:tr>
      <w:tr w:rsidR="005C4AE0" w:rsidRPr="005C4AE0" w14:paraId="74C902B7" w14:textId="77777777" w:rsidTr="008F6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A827F9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4c</w:t>
            </w:r>
          </w:p>
        </w:tc>
        <w:tc>
          <w:tcPr>
            <w:tcW w:w="0" w:type="auto"/>
            <w:hideMark/>
          </w:tcPr>
          <w:p w14:paraId="5F1248B5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OCH₃</w:t>
            </w:r>
          </w:p>
        </w:tc>
        <w:tc>
          <w:tcPr>
            <w:tcW w:w="0" w:type="auto"/>
            <w:hideMark/>
          </w:tcPr>
          <w:p w14:paraId="5B7C2C02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C₁₆H₁₃N₃O</w:t>
            </w:r>
          </w:p>
        </w:tc>
        <w:tc>
          <w:tcPr>
            <w:tcW w:w="0" w:type="auto"/>
            <w:hideMark/>
          </w:tcPr>
          <w:p w14:paraId="45B123EA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268–270</w:t>
            </w:r>
          </w:p>
        </w:tc>
        <w:tc>
          <w:tcPr>
            <w:tcW w:w="0" w:type="auto"/>
            <w:hideMark/>
          </w:tcPr>
          <w:p w14:paraId="37BBA405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268–270 [1]</w:t>
            </w:r>
          </w:p>
        </w:tc>
        <w:tc>
          <w:tcPr>
            <w:tcW w:w="0" w:type="auto"/>
            <w:hideMark/>
          </w:tcPr>
          <w:p w14:paraId="34902FC1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  <w:hideMark/>
          </w:tcPr>
          <w:p w14:paraId="1A84D416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Consistent with literature [1]</w:t>
            </w:r>
          </w:p>
        </w:tc>
      </w:tr>
      <w:tr w:rsidR="005C4AE0" w:rsidRPr="005C4AE0" w14:paraId="46337510" w14:textId="77777777" w:rsidTr="008F6B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7A258F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4d</w:t>
            </w:r>
          </w:p>
        </w:tc>
        <w:tc>
          <w:tcPr>
            <w:tcW w:w="0" w:type="auto"/>
            <w:hideMark/>
          </w:tcPr>
          <w:p w14:paraId="0EFFBB30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OH</w:t>
            </w:r>
          </w:p>
        </w:tc>
        <w:tc>
          <w:tcPr>
            <w:tcW w:w="0" w:type="auto"/>
            <w:hideMark/>
          </w:tcPr>
          <w:p w14:paraId="03BCEAEC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C₁₅H₁₁N₃O</w:t>
            </w:r>
          </w:p>
        </w:tc>
        <w:tc>
          <w:tcPr>
            <w:tcW w:w="0" w:type="auto"/>
            <w:hideMark/>
          </w:tcPr>
          <w:p w14:paraId="018D01FB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&gt;300</w:t>
            </w:r>
          </w:p>
        </w:tc>
        <w:tc>
          <w:tcPr>
            <w:tcW w:w="0" w:type="auto"/>
            <w:hideMark/>
          </w:tcPr>
          <w:p w14:paraId="1991AE09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&gt;300 [1]</w:t>
            </w:r>
          </w:p>
        </w:tc>
        <w:tc>
          <w:tcPr>
            <w:tcW w:w="0" w:type="auto"/>
            <w:hideMark/>
          </w:tcPr>
          <w:p w14:paraId="04CE5D6D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hideMark/>
          </w:tcPr>
          <w:p w14:paraId="7BE2C884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Consistent with literature [1]</w:t>
            </w:r>
          </w:p>
        </w:tc>
      </w:tr>
      <w:tr w:rsidR="005C4AE0" w:rsidRPr="005C4AE0" w14:paraId="2B90C69D" w14:textId="77777777" w:rsidTr="008F6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1EC7D8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4e</w:t>
            </w:r>
          </w:p>
        </w:tc>
        <w:tc>
          <w:tcPr>
            <w:tcW w:w="0" w:type="auto"/>
            <w:hideMark/>
          </w:tcPr>
          <w:p w14:paraId="1AE58BED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NO₂</w:t>
            </w:r>
          </w:p>
        </w:tc>
        <w:tc>
          <w:tcPr>
            <w:tcW w:w="0" w:type="auto"/>
            <w:hideMark/>
          </w:tcPr>
          <w:p w14:paraId="7335D07F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C₁₅H₁₀N₄O₂</w:t>
            </w:r>
          </w:p>
        </w:tc>
        <w:tc>
          <w:tcPr>
            <w:tcW w:w="0" w:type="auto"/>
            <w:hideMark/>
          </w:tcPr>
          <w:p w14:paraId="728C8A53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170–171</w:t>
            </w:r>
          </w:p>
        </w:tc>
        <w:tc>
          <w:tcPr>
            <w:tcW w:w="0" w:type="auto"/>
            <w:hideMark/>
          </w:tcPr>
          <w:p w14:paraId="14A38B77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168–170</w:t>
            </w:r>
          </w:p>
        </w:tc>
        <w:tc>
          <w:tcPr>
            <w:tcW w:w="0" w:type="auto"/>
            <w:hideMark/>
          </w:tcPr>
          <w:p w14:paraId="612A0AB4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hideMark/>
          </w:tcPr>
          <w:p w14:paraId="24E97741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See detailed data below</w:t>
            </w:r>
          </w:p>
        </w:tc>
      </w:tr>
      <w:tr w:rsidR="005C4AE0" w:rsidRPr="005C4AE0" w14:paraId="7B156E39" w14:textId="77777777" w:rsidTr="008F6B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20523E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4f</w:t>
            </w:r>
          </w:p>
        </w:tc>
        <w:tc>
          <w:tcPr>
            <w:tcW w:w="0" w:type="auto"/>
            <w:hideMark/>
          </w:tcPr>
          <w:p w14:paraId="2F00133B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Cl</w:t>
            </w:r>
          </w:p>
        </w:tc>
        <w:tc>
          <w:tcPr>
            <w:tcW w:w="0" w:type="auto"/>
            <w:hideMark/>
          </w:tcPr>
          <w:p w14:paraId="30EE77E8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C₁₅H₁₀</w:t>
            </w:r>
            <w:proofErr w:type="spellStart"/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ClN</w:t>
            </w:r>
            <w:proofErr w:type="spellEnd"/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₃</w:t>
            </w:r>
          </w:p>
        </w:tc>
        <w:tc>
          <w:tcPr>
            <w:tcW w:w="0" w:type="auto"/>
            <w:hideMark/>
          </w:tcPr>
          <w:p w14:paraId="477ABEF8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219–220</w:t>
            </w:r>
          </w:p>
        </w:tc>
        <w:tc>
          <w:tcPr>
            <w:tcW w:w="0" w:type="auto"/>
            <w:hideMark/>
          </w:tcPr>
          <w:p w14:paraId="4AFD1911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  <w:hideMark/>
          </w:tcPr>
          <w:p w14:paraId="6AB78D5F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  <w:hideMark/>
          </w:tcPr>
          <w:p w14:paraId="1EB75A71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See detailed data below</w:t>
            </w:r>
          </w:p>
        </w:tc>
      </w:tr>
      <w:tr w:rsidR="005C4AE0" w:rsidRPr="005C4AE0" w14:paraId="0670D4C5" w14:textId="77777777" w:rsidTr="008F6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32845C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4g</w:t>
            </w:r>
          </w:p>
        </w:tc>
        <w:tc>
          <w:tcPr>
            <w:tcW w:w="0" w:type="auto"/>
            <w:hideMark/>
          </w:tcPr>
          <w:p w14:paraId="2D0C7672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Br</w:t>
            </w:r>
          </w:p>
        </w:tc>
        <w:tc>
          <w:tcPr>
            <w:tcW w:w="0" w:type="auto"/>
            <w:hideMark/>
          </w:tcPr>
          <w:p w14:paraId="5228AFA8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C₁₅H₁₀</w:t>
            </w:r>
            <w:proofErr w:type="spellStart"/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BrN</w:t>
            </w:r>
            <w:proofErr w:type="spellEnd"/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₃</w:t>
            </w:r>
          </w:p>
        </w:tc>
        <w:tc>
          <w:tcPr>
            <w:tcW w:w="0" w:type="auto"/>
            <w:hideMark/>
          </w:tcPr>
          <w:p w14:paraId="7DE7A9C0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228–230</w:t>
            </w:r>
          </w:p>
        </w:tc>
        <w:tc>
          <w:tcPr>
            <w:tcW w:w="0" w:type="auto"/>
            <w:hideMark/>
          </w:tcPr>
          <w:p w14:paraId="3B683644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228–230 [1]</w:t>
            </w:r>
          </w:p>
        </w:tc>
        <w:tc>
          <w:tcPr>
            <w:tcW w:w="0" w:type="auto"/>
            <w:hideMark/>
          </w:tcPr>
          <w:p w14:paraId="27F6B0F0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hideMark/>
          </w:tcPr>
          <w:p w14:paraId="3DEE9FAF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Consistent with literature [1]</w:t>
            </w:r>
          </w:p>
        </w:tc>
      </w:tr>
      <w:tr w:rsidR="005C4AE0" w:rsidRPr="005C4AE0" w14:paraId="78C94D88" w14:textId="77777777" w:rsidTr="008F6B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9F3507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4h</w:t>
            </w:r>
          </w:p>
        </w:tc>
        <w:tc>
          <w:tcPr>
            <w:tcW w:w="0" w:type="auto"/>
            <w:hideMark/>
          </w:tcPr>
          <w:p w14:paraId="43C20E82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CN</w:t>
            </w:r>
          </w:p>
        </w:tc>
        <w:tc>
          <w:tcPr>
            <w:tcW w:w="0" w:type="auto"/>
            <w:hideMark/>
          </w:tcPr>
          <w:p w14:paraId="06B35737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C₁₆H₁₀N₄</w:t>
            </w:r>
          </w:p>
        </w:tc>
        <w:tc>
          <w:tcPr>
            <w:tcW w:w="0" w:type="auto"/>
            <w:hideMark/>
          </w:tcPr>
          <w:p w14:paraId="29257F1F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298–300</w:t>
            </w:r>
          </w:p>
        </w:tc>
        <w:tc>
          <w:tcPr>
            <w:tcW w:w="0" w:type="auto"/>
            <w:hideMark/>
          </w:tcPr>
          <w:p w14:paraId="1E8A8D33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298–300 [1]</w:t>
            </w:r>
          </w:p>
        </w:tc>
        <w:tc>
          <w:tcPr>
            <w:tcW w:w="0" w:type="auto"/>
            <w:hideMark/>
          </w:tcPr>
          <w:p w14:paraId="44579533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hideMark/>
          </w:tcPr>
          <w:p w14:paraId="6F039DCA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Consistent with literature [1]</w:t>
            </w:r>
          </w:p>
        </w:tc>
      </w:tr>
      <w:tr w:rsidR="005C4AE0" w:rsidRPr="005C4AE0" w14:paraId="08B6709A" w14:textId="77777777" w:rsidTr="008F6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B0640C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4i</w:t>
            </w:r>
          </w:p>
        </w:tc>
        <w:tc>
          <w:tcPr>
            <w:tcW w:w="0" w:type="auto"/>
            <w:hideMark/>
          </w:tcPr>
          <w:p w14:paraId="52FB141F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NO₂</w:t>
            </w:r>
          </w:p>
        </w:tc>
        <w:tc>
          <w:tcPr>
            <w:tcW w:w="0" w:type="auto"/>
            <w:hideMark/>
          </w:tcPr>
          <w:p w14:paraId="053FDB75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C₁₅H₁₀N₄O₂</w:t>
            </w:r>
          </w:p>
        </w:tc>
        <w:tc>
          <w:tcPr>
            <w:tcW w:w="0" w:type="auto"/>
            <w:hideMark/>
          </w:tcPr>
          <w:p w14:paraId="7DD2C415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189–191</w:t>
            </w:r>
          </w:p>
        </w:tc>
        <w:tc>
          <w:tcPr>
            <w:tcW w:w="0" w:type="auto"/>
            <w:hideMark/>
          </w:tcPr>
          <w:p w14:paraId="19B95CC2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189–191 [1]</w:t>
            </w:r>
          </w:p>
        </w:tc>
        <w:tc>
          <w:tcPr>
            <w:tcW w:w="0" w:type="auto"/>
            <w:hideMark/>
          </w:tcPr>
          <w:p w14:paraId="77282D27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hideMark/>
          </w:tcPr>
          <w:p w14:paraId="5B593797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Consistent with literature [1]</w:t>
            </w:r>
          </w:p>
        </w:tc>
      </w:tr>
      <w:tr w:rsidR="005C4AE0" w:rsidRPr="005C4AE0" w14:paraId="5C4DEF1E" w14:textId="77777777" w:rsidTr="008F6B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0A8821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4j</w:t>
            </w:r>
          </w:p>
        </w:tc>
        <w:tc>
          <w:tcPr>
            <w:tcW w:w="0" w:type="auto"/>
            <w:hideMark/>
          </w:tcPr>
          <w:p w14:paraId="61153F11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N(CH</w:t>
            </w:r>
            <w:proofErr w:type="gramStart"/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₃)₂</w:t>
            </w:r>
            <w:proofErr w:type="gramEnd"/>
          </w:p>
        </w:tc>
        <w:tc>
          <w:tcPr>
            <w:tcW w:w="0" w:type="auto"/>
            <w:hideMark/>
          </w:tcPr>
          <w:p w14:paraId="07214A4B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C₁₇H₁₆N₄</w:t>
            </w:r>
          </w:p>
        </w:tc>
        <w:tc>
          <w:tcPr>
            <w:tcW w:w="0" w:type="auto"/>
            <w:hideMark/>
          </w:tcPr>
          <w:p w14:paraId="232BCDEE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282–284</w:t>
            </w:r>
          </w:p>
        </w:tc>
        <w:tc>
          <w:tcPr>
            <w:tcW w:w="0" w:type="auto"/>
            <w:hideMark/>
          </w:tcPr>
          <w:p w14:paraId="6287DD27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282–284 [1]</w:t>
            </w:r>
          </w:p>
        </w:tc>
        <w:tc>
          <w:tcPr>
            <w:tcW w:w="0" w:type="auto"/>
            <w:hideMark/>
          </w:tcPr>
          <w:p w14:paraId="113C1C21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hideMark/>
          </w:tcPr>
          <w:p w14:paraId="4A0FD43C" w14:textId="77777777" w:rsidR="005C4AE0" w:rsidRPr="005C4AE0" w:rsidRDefault="005C4AE0" w:rsidP="001A4E27">
            <w:pPr>
              <w:widowControl/>
              <w:bidi w:val="0"/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AE0">
              <w:rPr>
                <w:rFonts w:ascii="Times New Roman" w:eastAsia="Times New Roman" w:hAnsi="Times New Roman" w:cs="Times New Roman"/>
                <w:sz w:val="24"/>
                <w:szCs w:val="24"/>
              </w:rPr>
              <w:t>Consistent with literature [1]</w:t>
            </w:r>
          </w:p>
        </w:tc>
      </w:tr>
    </w:tbl>
    <w:p w14:paraId="33668909" w14:textId="77777777" w:rsidR="00064178" w:rsidRDefault="00064178" w:rsidP="00064178">
      <w:pPr>
        <w:widowControl/>
        <w:bidi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225713" w14:textId="77777777" w:rsidR="00064178" w:rsidRDefault="00064178" w:rsidP="00064178">
      <w:pPr>
        <w:widowControl/>
        <w:bidi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D66B11" w14:textId="77777777" w:rsidR="00064178" w:rsidRDefault="00064178" w:rsidP="00064178">
      <w:pPr>
        <w:widowControl/>
        <w:bidi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C654C1" w14:textId="77777777" w:rsidR="00064178" w:rsidRPr="005C4AE0" w:rsidRDefault="00064178" w:rsidP="00064178">
      <w:pPr>
        <w:widowControl/>
        <w:bidi w:val="0"/>
        <w:spacing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0215CB" w14:textId="77777777" w:rsidR="005C4AE0" w:rsidRPr="005C4AE0" w:rsidRDefault="005C4AE0" w:rsidP="00C71323">
      <w:pPr>
        <w:widowControl/>
        <w:bidi w:val="0"/>
        <w:spacing w:before="100" w:beforeAutospacing="1" w:after="100" w:afterAutospacing="1" w:line="240" w:lineRule="auto"/>
        <w:ind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4AE0">
        <w:rPr>
          <w:rFonts w:ascii="Times New Roman" w:eastAsia="Times New Roman" w:hAnsi="Times New Roman" w:cs="Times New Roman"/>
          <w:b/>
          <w:bCs/>
          <w:sz w:val="24"/>
          <w:szCs w:val="24"/>
        </w:rPr>
        <w:t>3. EDX Analysis of Recovered Catalyst After Five Runs</w:t>
      </w:r>
    </w:p>
    <w:p w14:paraId="360AE3AA" w14:textId="77777777" w:rsidR="005C4AE0" w:rsidRPr="005C4AE0" w:rsidRDefault="005C4AE0" w:rsidP="00C71323">
      <w:pPr>
        <w:widowControl/>
        <w:bidi w:val="0"/>
        <w:spacing w:before="100" w:beforeAutospacing="1" w:after="100" w:afterAutospacing="1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5C4A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S2: EDX elemental composition of the recovered </w:t>
      </w:r>
      <w:proofErr w:type="spellStart"/>
      <w:r w:rsidRPr="005C4AE0">
        <w:rPr>
          <w:rFonts w:ascii="Times New Roman" w:eastAsia="Times New Roman" w:hAnsi="Times New Roman" w:cs="Times New Roman"/>
          <w:b/>
          <w:bCs/>
          <w:sz w:val="24"/>
          <w:szCs w:val="24"/>
        </w:rPr>
        <w:t>Fe₃O</w:t>
      </w:r>
      <w:proofErr w:type="spellEnd"/>
      <w:r w:rsidRPr="005C4AE0">
        <w:rPr>
          <w:rFonts w:ascii="Times New Roman" w:eastAsia="Times New Roman" w:hAnsi="Times New Roman" w:cs="Times New Roman"/>
          <w:b/>
          <w:bCs/>
          <w:sz w:val="24"/>
          <w:szCs w:val="24"/>
        </w:rPr>
        <w:t>₄@SiO₂–O–</w:t>
      </w:r>
      <w:proofErr w:type="spellStart"/>
      <w:r w:rsidRPr="005C4AE0">
        <w:rPr>
          <w:rFonts w:ascii="Times New Roman" w:eastAsia="Times New Roman" w:hAnsi="Times New Roman" w:cs="Times New Roman"/>
          <w:b/>
          <w:bCs/>
          <w:sz w:val="24"/>
          <w:szCs w:val="24"/>
        </w:rPr>
        <w:t>PCl</w:t>
      </w:r>
      <w:proofErr w:type="spellEnd"/>
      <w:r w:rsidRPr="005C4AE0">
        <w:rPr>
          <w:rFonts w:ascii="Times New Roman" w:eastAsia="Times New Roman" w:hAnsi="Times New Roman" w:cs="Times New Roman"/>
          <w:b/>
          <w:bCs/>
          <w:sz w:val="24"/>
          <w:szCs w:val="24"/>
        </w:rPr>
        <w:t>₂ catalyst after five runs</w:t>
      </w:r>
    </w:p>
    <w:p w14:paraId="43D89A01" w14:textId="77777777" w:rsidR="005C4AE0" w:rsidRDefault="005C4AE0" w:rsidP="005C4AE0">
      <w:pPr>
        <w:autoSpaceDE w:val="0"/>
        <w:autoSpaceDN w:val="0"/>
        <w:adjustRightInd w:val="0"/>
        <w:spacing w:line="240" w:lineRule="auto"/>
        <w:jc w:val="center"/>
      </w:pPr>
      <w:r>
        <w:rPr>
          <w:noProof/>
        </w:rPr>
        <w:drawing>
          <wp:inline distT="0" distB="0" distL="0" distR="0" wp14:anchorId="129D54E5" wp14:editId="402FCF55">
            <wp:extent cx="4094921" cy="1819332"/>
            <wp:effectExtent l="0" t="0" r="1270" b="0"/>
            <wp:docPr id="950377147" name="Picture 950377147" descr="Template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Image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0017" cy="1826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eastAsiaTheme="minorHAnsi"/>
          <w:kern w:val="2"/>
          <w:sz w:val="24"/>
          <w:szCs w:val="24"/>
          <w:rtl/>
          <w14:ligatures w14:val="standardContextual"/>
        </w:rPr>
        <w:alias w:val="AZtecOneQuantTable"/>
        <w:tag w:val="_OINA.Reporting.Mustang.Placeholder.AZtecOneQuantTable"/>
        <w:id w:val="795046670"/>
        <w:showingPlcHdr/>
      </w:sdtPr>
      <w:sdtContent>
        <w:tbl>
          <w:tblPr>
            <w:tblStyle w:val="TableGrid"/>
            <w:tblW w:w="0" w:type="auto"/>
            <w:jc w:val="center"/>
            <w:tblLook w:val="04A0" w:firstRow="1" w:lastRow="0" w:firstColumn="1" w:lastColumn="0" w:noHBand="0" w:noVBand="1"/>
          </w:tblPr>
          <w:tblGrid>
            <w:gridCol w:w="2067"/>
            <w:gridCol w:w="1666"/>
            <w:gridCol w:w="1876"/>
            <w:gridCol w:w="1876"/>
            <w:gridCol w:w="1875"/>
          </w:tblGrid>
          <w:tr w:rsidR="005C4AE0" w14:paraId="12DFD6F4" w14:textId="77777777" w:rsidTr="00A9753F">
            <w:trPr>
              <w:jc w:val="center"/>
            </w:trPr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6798E324" w14:textId="77777777" w:rsidR="005C4AE0" w:rsidRDefault="005C4AE0" w:rsidP="00A9753F">
                <w:pPr>
                  <w:jc w:val="center"/>
                </w:pPr>
                <w:r>
                  <w:rPr>
                    <w:b/>
                  </w:rPr>
                  <w:t>Spectrum 1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6F4EC08E" w14:textId="77777777" w:rsidR="005C4AE0" w:rsidRDefault="005C4AE0" w:rsidP="00A9753F">
                <w:pPr>
                  <w:jc w:val="center"/>
                </w:pP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3B3DF7AE" w14:textId="77777777" w:rsidR="005C4AE0" w:rsidRDefault="005C4AE0" w:rsidP="00A9753F">
                <w:pPr>
                  <w:jc w:val="center"/>
                </w:pP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53539DDC" w14:textId="77777777" w:rsidR="005C4AE0" w:rsidRDefault="005C4AE0" w:rsidP="00A9753F">
                <w:pPr>
                  <w:jc w:val="center"/>
                </w:pP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49DBDDFC" w14:textId="77777777" w:rsidR="005C4AE0" w:rsidRDefault="005C4AE0" w:rsidP="00A9753F">
                <w:pPr>
                  <w:jc w:val="center"/>
                </w:pPr>
              </w:p>
            </w:tc>
          </w:tr>
          <w:tr w:rsidR="005C4AE0" w14:paraId="799D6398" w14:textId="77777777" w:rsidTr="00A9753F">
            <w:trPr>
              <w:jc w:val="center"/>
            </w:trPr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30461047" w14:textId="77777777" w:rsidR="005C4AE0" w:rsidRDefault="005C4AE0" w:rsidP="00A9753F">
                <w:pPr>
                  <w:jc w:val="center"/>
                </w:pPr>
                <w:r>
                  <w:rPr>
                    <w:b/>
                  </w:rPr>
                  <w:t>Element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0AEB5222" w14:textId="77777777" w:rsidR="005C4AE0" w:rsidRDefault="005C4AE0" w:rsidP="00A9753F">
                <w:pPr>
                  <w:jc w:val="center"/>
                </w:pPr>
                <w:r>
                  <w:rPr>
                    <w:b/>
                  </w:rPr>
                  <w:t>Line Type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00BA89C5" w14:textId="77777777" w:rsidR="005C4AE0" w:rsidRDefault="005C4AE0" w:rsidP="00A9753F">
                <w:pPr>
                  <w:jc w:val="center"/>
                </w:pPr>
                <w:r>
                  <w:rPr>
                    <w:b/>
                  </w:rPr>
                  <w:t>Weight %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0F43EC83" w14:textId="77777777" w:rsidR="005C4AE0" w:rsidRDefault="005C4AE0" w:rsidP="00A9753F">
                <w:pPr>
                  <w:jc w:val="center"/>
                </w:pPr>
                <w:r>
                  <w:rPr>
                    <w:b/>
                  </w:rPr>
                  <w:t>Weight % Sigma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3BD51BEF" w14:textId="77777777" w:rsidR="005C4AE0" w:rsidRDefault="005C4AE0" w:rsidP="00A9753F">
                <w:pPr>
                  <w:jc w:val="center"/>
                </w:pPr>
                <w:r>
                  <w:rPr>
                    <w:b/>
                  </w:rPr>
                  <w:t>Atomic %</w:t>
                </w:r>
              </w:p>
            </w:tc>
          </w:tr>
          <w:tr w:rsidR="005C4AE0" w14:paraId="4675CC8D" w14:textId="77777777" w:rsidTr="00A9753F">
            <w:trPr>
              <w:jc w:val="center"/>
            </w:trPr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2602B68E" w14:textId="77777777" w:rsidR="005C4AE0" w:rsidRDefault="005C4AE0" w:rsidP="00A9753F">
                <w:r>
                  <w:t>O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512234A2" w14:textId="77777777" w:rsidR="005C4AE0" w:rsidRDefault="005C4AE0" w:rsidP="00A9753F">
                <w:pPr>
                  <w:jc w:val="center"/>
                </w:pPr>
                <w:r>
                  <w:t>K series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284A1CE5" w14:textId="77777777" w:rsidR="005C4AE0" w:rsidRDefault="005C4AE0" w:rsidP="00A9753F">
                <w:pPr>
                  <w:jc w:val="right"/>
                </w:pPr>
                <w:r>
                  <w:t>56.54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3E434233" w14:textId="77777777" w:rsidR="005C4AE0" w:rsidRDefault="005C4AE0" w:rsidP="00A9753F">
                <w:pPr>
                  <w:jc w:val="right"/>
                </w:pPr>
                <w:r>
                  <w:t>0.24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354F8388" w14:textId="77777777" w:rsidR="005C4AE0" w:rsidRDefault="005C4AE0" w:rsidP="00A9753F">
                <w:pPr>
                  <w:jc w:val="right"/>
                </w:pPr>
                <w:r>
                  <w:t>72.34</w:t>
                </w:r>
              </w:p>
            </w:tc>
          </w:tr>
          <w:tr w:rsidR="005C4AE0" w14:paraId="2CB9B4A9" w14:textId="77777777" w:rsidTr="00A9753F">
            <w:trPr>
              <w:jc w:val="center"/>
            </w:trPr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30351663" w14:textId="77777777" w:rsidR="005C4AE0" w:rsidRDefault="005C4AE0" w:rsidP="00A9753F">
                <w:r>
                  <w:t>Si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7FA8B3A5" w14:textId="77777777" w:rsidR="005C4AE0" w:rsidRDefault="005C4AE0" w:rsidP="00A9753F">
                <w:pPr>
                  <w:jc w:val="center"/>
                </w:pPr>
                <w:r>
                  <w:t>K series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0600BF6D" w14:textId="77777777" w:rsidR="005C4AE0" w:rsidRDefault="005C4AE0" w:rsidP="00A9753F">
                <w:pPr>
                  <w:jc w:val="right"/>
                </w:pPr>
                <w:r>
                  <w:t>28.56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65BC5D16" w14:textId="77777777" w:rsidR="005C4AE0" w:rsidRDefault="005C4AE0" w:rsidP="00A9753F">
                <w:pPr>
                  <w:jc w:val="right"/>
                </w:pPr>
                <w:r>
                  <w:t>0.18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064C0071" w14:textId="77777777" w:rsidR="005C4AE0" w:rsidRDefault="005C4AE0" w:rsidP="00A9753F">
                <w:pPr>
                  <w:jc w:val="right"/>
                </w:pPr>
                <w:r>
                  <w:t>20.82</w:t>
                </w:r>
              </w:p>
            </w:tc>
          </w:tr>
          <w:tr w:rsidR="005C4AE0" w14:paraId="3F0E8D03" w14:textId="77777777" w:rsidTr="00A9753F">
            <w:trPr>
              <w:jc w:val="center"/>
            </w:trPr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6B54876A" w14:textId="77777777" w:rsidR="005C4AE0" w:rsidRDefault="005C4AE0" w:rsidP="00A9753F">
                <w:r>
                  <w:t>P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24DBED6A" w14:textId="77777777" w:rsidR="005C4AE0" w:rsidRDefault="005C4AE0" w:rsidP="00A9753F">
                <w:pPr>
                  <w:jc w:val="center"/>
                </w:pPr>
                <w:r>
                  <w:t>K series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242FB162" w14:textId="77777777" w:rsidR="005C4AE0" w:rsidRDefault="005C4AE0" w:rsidP="00A9753F">
                <w:pPr>
                  <w:jc w:val="right"/>
                </w:pPr>
                <w:r>
                  <w:t>4.28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54B4C714" w14:textId="77777777" w:rsidR="005C4AE0" w:rsidRDefault="005C4AE0" w:rsidP="00A9753F">
                <w:pPr>
                  <w:jc w:val="right"/>
                </w:pPr>
                <w:r>
                  <w:t>0.12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3646393C" w14:textId="77777777" w:rsidR="005C4AE0" w:rsidRDefault="005C4AE0" w:rsidP="00A9753F">
                <w:pPr>
                  <w:jc w:val="right"/>
                </w:pPr>
                <w:r>
                  <w:t>2.83</w:t>
                </w:r>
              </w:p>
            </w:tc>
          </w:tr>
          <w:tr w:rsidR="005C4AE0" w14:paraId="0299F4F1" w14:textId="77777777" w:rsidTr="00A9753F">
            <w:trPr>
              <w:jc w:val="center"/>
            </w:trPr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2C447A3E" w14:textId="77777777" w:rsidR="005C4AE0" w:rsidRDefault="005C4AE0" w:rsidP="00A9753F">
                <w:r>
                  <w:t>Cl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5A12614E" w14:textId="77777777" w:rsidR="005C4AE0" w:rsidRDefault="005C4AE0" w:rsidP="00A9753F">
                <w:pPr>
                  <w:jc w:val="center"/>
                </w:pPr>
                <w:r>
                  <w:t>K series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0E2BE3CD" w14:textId="77777777" w:rsidR="005C4AE0" w:rsidRDefault="005C4AE0" w:rsidP="00A9753F">
                <w:pPr>
                  <w:jc w:val="right"/>
                </w:pPr>
                <w:r>
                  <w:t>0.54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44CEE99E" w14:textId="77777777" w:rsidR="005C4AE0" w:rsidRDefault="005C4AE0" w:rsidP="00A9753F">
                <w:pPr>
                  <w:jc w:val="right"/>
                </w:pPr>
                <w:r>
                  <w:t>0.05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50E52A70" w14:textId="77777777" w:rsidR="005C4AE0" w:rsidRDefault="005C4AE0" w:rsidP="00A9753F">
                <w:pPr>
                  <w:jc w:val="right"/>
                </w:pPr>
                <w:r>
                  <w:t>0.31</w:t>
                </w:r>
              </w:p>
            </w:tc>
          </w:tr>
          <w:tr w:rsidR="005C4AE0" w14:paraId="607C6D49" w14:textId="77777777" w:rsidTr="00A9753F">
            <w:trPr>
              <w:jc w:val="center"/>
            </w:trPr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67566464" w14:textId="77777777" w:rsidR="005C4AE0" w:rsidRDefault="005C4AE0" w:rsidP="00A9753F">
                <w:r>
                  <w:t>Fe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78563BED" w14:textId="77777777" w:rsidR="005C4AE0" w:rsidRDefault="005C4AE0" w:rsidP="00A9753F">
                <w:pPr>
                  <w:jc w:val="center"/>
                </w:pPr>
                <w:r>
                  <w:t>K series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1F45DDA6" w14:textId="77777777" w:rsidR="005C4AE0" w:rsidRDefault="005C4AE0" w:rsidP="00A9753F">
                <w:pPr>
                  <w:jc w:val="right"/>
                </w:pPr>
                <w:r>
                  <w:t>10.07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5654E82B" w14:textId="77777777" w:rsidR="005C4AE0" w:rsidRDefault="005C4AE0" w:rsidP="00A9753F">
                <w:pPr>
                  <w:jc w:val="right"/>
                </w:pPr>
                <w:r>
                  <w:t>0.14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125BA2AC" w14:textId="77777777" w:rsidR="005C4AE0" w:rsidRDefault="005C4AE0" w:rsidP="00A9753F">
                <w:pPr>
                  <w:jc w:val="right"/>
                </w:pPr>
                <w:r>
                  <w:t>3.69</w:t>
                </w:r>
              </w:p>
            </w:tc>
          </w:tr>
          <w:tr w:rsidR="005C4AE0" w14:paraId="20F28321" w14:textId="77777777" w:rsidTr="0057442F">
            <w:tblPrEx>
              <w:jc w:val="right"/>
            </w:tblPrEx>
            <w:trPr>
              <w:jc w:val="right"/>
            </w:trPr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20796A54" w14:textId="77777777" w:rsidR="005C4AE0" w:rsidRDefault="005C4AE0" w:rsidP="00A9753F">
                <w:r>
                  <w:t>Total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6CF0E610" w14:textId="77777777" w:rsidR="005C4AE0" w:rsidRDefault="005C4AE0" w:rsidP="00A9753F">
                <w:pPr>
                  <w:jc w:val="right"/>
                </w:pP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70B6F3F0" w14:textId="77777777" w:rsidR="005C4AE0" w:rsidRDefault="005C4AE0" w:rsidP="00A9753F">
                <w:pPr>
                  <w:jc w:val="right"/>
                </w:pPr>
                <w:r>
                  <w:t>100.00</w:t>
                </w: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35B92F68" w14:textId="77777777" w:rsidR="005C4AE0" w:rsidRDefault="005C4AE0" w:rsidP="00A9753F">
                <w:pPr>
                  <w:jc w:val="right"/>
                </w:pPr>
              </w:p>
            </w:tc>
            <w:tc>
              <w:tcPr>
                <w:tcW w:w="8419" w:type="dxa"/>
                <w:tcBorders>
                  <w:top w:val="single" w:sz="0" w:space="0" w:color="auto"/>
                  <w:left w:val="single" w:sz="0" w:space="0" w:color="auto"/>
                  <w:bottom w:val="single" w:sz="0" w:space="0" w:color="auto"/>
                  <w:right w:val="single" w:sz="0" w:space="0" w:color="auto"/>
                </w:tcBorders>
              </w:tcPr>
              <w:p w14:paraId="1C5C6DF1" w14:textId="77777777" w:rsidR="005C4AE0" w:rsidRDefault="005C4AE0" w:rsidP="00A9753F">
                <w:pPr>
                  <w:jc w:val="right"/>
                </w:pPr>
                <w:r>
                  <w:t>100.00</w:t>
                </w:r>
              </w:p>
            </w:tc>
          </w:tr>
        </w:tbl>
      </w:sdtContent>
    </w:sdt>
    <w:p w14:paraId="3E153311" w14:textId="77777777" w:rsidR="005C4AE0" w:rsidRPr="005C4AE0" w:rsidRDefault="005C4AE0" w:rsidP="005C4AE0">
      <w:pPr>
        <w:widowControl/>
        <w:bidi w:val="0"/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4AE0">
        <w:rPr>
          <w:rFonts w:ascii="Times New Roman" w:eastAsia="Times New Roman" w:hAnsi="Times New Roman" w:cs="Times New Roman"/>
          <w:b/>
          <w:bCs/>
          <w:sz w:val="24"/>
          <w:szCs w:val="24"/>
        </w:rPr>
        <w:t>4. References</w:t>
      </w:r>
    </w:p>
    <w:p w14:paraId="5462A5FA" w14:textId="77777777" w:rsidR="005C4AE0" w:rsidRPr="00F011C1" w:rsidRDefault="005C4AE0" w:rsidP="005C4AE0">
      <w:pPr>
        <w:bidi w:val="0"/>
        <w:spacing w:line="360" w:lineRule="auto"/>
        <w:ind w:firstLine="4"/>
        <w:jc w:val="both"/>
        <w:rPr>
          <w:b/>
          <w:bCs/>
          <w:sz w:val="28"/>
          <w:szCs w:val="28"/>
          <w:lang w:bidi="fa-IR"/>
        </w:rPr>
      </w:pPr>
      <w:r>
        <w:rPr>
          <w:rFonts w:cstheme="majorBidi"/>
          <w:sz w:val="24"/>
          <w:szCs w:val="24"/>
        </w:rPr>
        <w:t xml:space="preserve">[1] </w:t>
      </w:r>
      <w:proofErr w:type="spellStart"/>
      <w:r w:rsidRPr="00582556">
        <w:rPr>
          <w:rFonts w:cstheme="majorBidi"/>
          <w:sz w:val="24"/>
          <w:szCs w:val="24"/>
        </w:rPr>
        <w:t>Nipate</w:t>
      </w:r>
      <w:proofErr w:type="spellEnd"/>
      <w:r w:rsidRPr="00582556">
        <w:rPr>
          <w:rFonts w:cstheme="majorBidi"/>
          <w:sz w:val="24"/>
          <w:szCs w:val="24"/>
        </w:rPr>
        <w:t>, A. S., Jadhav, C. K., Chate, A. V., Taur, K. S., &amp; Gill, C. H. (2020). β</w:t>
      </w:r>
      <w:r w:rsidRPr="00582556">
        <w:rPr>
          <w:rFonts w:ascii="Cambria Math" w:hAnsi="Cambria Math" w:cs="Cambria Math"/>
          <w:sz w:val="24"/>
          <w:szCs w:val="24"/>
        </w:rPr>
        <w:t>‐</w:t>
      </w:r>
      <w:r w:rsidRPr="00582556">
        <w:rPr>
          <w:rFonts w:cstheme="majorBidi"/>
          <w:sz w:val="24"/>
          <w:szCs w:val="24"/>
        </w:rPr>
        <w:t>Cyclodextrin catalyzed access to fused 1, 8</w:t>
      </w:r>
      <w:r w:rsidRPr="00582556">
        <w:rPr>
          <w:rFonts w:ascii="Cambria Math" w:hAnsi="Cambria Math" w:cs="Cambria Math"/>
          <w:sz w:val="24"/>
          <w:szCs w:val="24"/>
        </w:rPr>
        <w:t>‐</w:t>
      </w:r>
      <w:r w:rsidRPr="00582556">
        <w:rPr>
          <w:rFonts w:cstheme="majorBidi"/>
          <w:sz w:val="24"/>
          <w:szCs w:val="24"/>
        </w:rPr>
        <w:t>dihydroimidazo [2, 3</w:t>
      </w:r>
      <w:r w:rsidRPr="00582556">
        <w:rPr>
          <w:rFonts w:ascii="Cambria Math" w:hAnsi="Cambria Math" w:cs="Cambria Math"/>
          <w:sz w:val="24"/>
          <w:szCs w:val="24"/>
        </w:rPr>
        <w:t>‐</w:t>
      </w:r>
      <w:r w:rsidRPr="00582556">
        <w:rPr>
          <w:rFonts w:cstheme="majorBidi"/>
          <w:sz w:val="24"/>
          <w:szCs w:val="24"/>
        </w:rPr>
        <w:t>b] indoles via one</w:t>
      </w:r>
      <w:r w:rsidRPr="00582556">
        <w:rPr>
          <w:rFonts w:ascii="Cambria Math" w:hAnsi="Cambria Math" w:cs="Cambria Math"/>
          <w:sz w:val="24"/>
          <w:szCs w:val="24"/>
        </w:rPr>
        <w:t>‐</w:t>
      </w:r>
      <w:r w:rsidRPr="00582556">
        <w:rPr>
          <w:rFonts w:cstheme="majorBidi"/>
          <w:sz w:val="24"/>
          <w:szCs w:val="24"/>
        </w:rPr>
        <w:t>pot multicomponent cascade in aqueous ethanol: Supramolecular approach toward sustainability. </w:t>
      </w:r>
      <w:r w:rsidRPr="00582556">
        <w:rPr>
          <w:rFonts w:cstheme="majorBidi"/>
          <w:i/>
          <w:iCs/>
          <w:sz w:val="24"/>
          <w:szCs w:val="24"/>
        </w:rPr>
        <w:t>Journal of Heterocyclic Chemistry</w:t>
      </w:r>
      <w:r w:rsidRPr="00582556">
        <w:rPr>
          <w:rFonts w:cstheme="majorBidi"/>
          <w:sz w:val="24"/>
          <w:szCs w:val="24"/>
        </w:rPr>
        <w:t>, </w:t>
      </w:r>
      <w:r w:rsidRPr="00582556">
        <w:rPr>
          <w:rFonts w:cstheme="majorBidi"/>
          <w:i/>
          <w:iCs/>
          <w:sz w:val="24"/>
          <w:szCs w:val="24"/>
        </w:rPr>
        <w:t>57</w:t>
      </w:r>
      <w:r w:rsidRPr="00582556">
        <w:rPr>
          <w:rFonts w:cstheme="majorBidi"/>
          <w:sz w:val="24"/>
          <w:szCs w:val="24"/>
        </w:rPr>
        <w:t>(2), 820-829.</w:t>
      </w:r>
    </w:p>
    <w:p w14:paraId="73C66521" w14:textId="77777777" w:rsidR="005C4AE0" w:rsidRPr="005C4AE0" w:rsidRDefault="005C4AE0" w:rsidP="005C4AE0">
      <w:pPr>
        <w:widowControl/>
        <w:bidi w:val="0"/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8B9DF49" w14:textId="4A6436A4" w:rsidR="005C4AE0" w:rsidRPr="005C4AE0" w:rsidRDefault="005C4AE0" w:rsidP="005C4AE0">
      <w:pPr>
        <w:widowControl/>
        <w:bidi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0B2515E" w14:textId="77777777" w:rsidR="005C4AE0" w:rsidRDefault="005C4AE0"/>
    <w:sectPr w:rsidR="005C4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24708" w14:textId="77777777" w:rsidR="004E3079" w:rsidRDefault="004E3079" w:rsidP="00372F7A">
      <w:pPr>
        <w:spacing w:line="240" w:lineRule="auto"/>
      </w:pPr>
      <w:r>
        <w:separator/>
      </w:r>
    </w:p>
  </w:endnote>
  <w:endnote w:type="continuationSeparator" w:id="0">
    <w:p w14:paraId="7E3B2DBC" w14:textId="77777777" w:rsidR="004E3079" w:rsidRDefault="004E3079" w:rsidP="00372F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RNazanin">
    <w:altName w:val="Arial"/>
    <w:charset w:val="00"/>
    <w:family w:val="auto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5206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B65BF9" w14:textId="77777777" w:rsidR="00372F7A" w:rsidRDefault="00372F7A" w:rsidP="00372F7A">
        <w:pPr>
          <w:pStyle w:val="Footer"/>
          <w:bidi w:val="0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8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F30871" w14:textId="77777777" w:rsidR="00425973" w:rsidRDefault="004259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769A9" w14:textId="77777777" w:rsidR="004E3079" w:rsidRDefault="004E3079" w:rsidP="00372F7A">
      <w:pPr>
        <w:spacing w:line="240" w:lineRule="auto"/>
      </w:pPr>
      <w:r>
        <w:separator/>
      </w:r>
    </w:p>
  </w:footnote>
  <w:footnote w:type="continuationSeparator" w:id="0">
    <w:p w14:paraId="7178638E" w14:textId="77777777" w:rsidR="004E3079" w:rsidRDefault="004E3079" w:rsidP="00372F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D5544"/>
    <w:multiLevelType w:val="multilevel"/>
    <w:tmpl w:val="A83EE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C0587D"/>
    <w:multiLevelType w:val="hybridMultilevel"/>
    <w:tmpl w:val="A2C61FD8"/>
    <w:lvl w:ilvl="0" w:tplc="DBE219D6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863679">
    <w:abstractNumId w:val="1"/>
  </w:num>
  <w:num w:numId="2" w16cid:durableId="145827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3C5"/>
    <w:rsid w:val="00015589"/>
    <w:rsid w:val="000301E6"/>
    <w:rsid w:val="00044A01"/>
    <w:rsid w:val="00064178"/>
    <w:rsid w:val="000C15A0"/>
    <w:rsid w:val="000C3014"/>
    <w:rsid w:val="001108FA"/>
    <w:rsid w:val="00114F65"/>
    <w:rsid w:val="00184274"/>
    <w:rsid w:val="001A44C5"/>
    <w:rsid w:val="001A4E27"/>
    <w:rsid w:val="001E5ABC"/>
    <w:rsid w:val="0021438B"/>
    <w:rsid w:val="00236650"/>
    <w:rsid w:val="002D6C3A"/>
    <w:rsid w:val="00361493"/>
    <w:rsid w:val="00372F7A"/>
    <w:rsid w:val="00391D35"/>
    <w:rsid w:val="00396C28"/>
    <w:rsid w:val="003D2F13"/>
    <w:rsid w:val="00425973"/>
    <w:rsid w:val="00441216"/>
    <w:rsid w:val="004E3079"/>
    <w:rsid w:val="00530221"/>
    <w:rsid w:val="0057442F"/>
    <w:rsid w:val="00582DB6"/>
    <w:rsid w:val="00586ABC"/>
    <w:rsid w:val="0059721E"/>
    <w:rsid w:val="005C4AE0"/>
    <w:rsid w:val="005D465A"/>
    <w:rsid w:val="0062185C"/>
    <w:rsid w:val="0067525C"/>
    <w:rsid w:val="00693670"/>
    <w:rsid w:val="00694C41"/>
    <w:rsid w:val="006C58F1"/>
    <w:rsid w:val="006E536A"/>
    <w:rsid w:val="006E7117"/>
    <w:rsid w:val="00725454"/>
    <w:rsid w:val="00826A86"/>
    <w:rsid w:val="00851992"/>
    <w:rsid w:val="008673C5"/>
    <w:rsid w:val="008A56D1"/>
    <w:rsid w:val="008D10B2"/>
    <w:rsid w:val="008F6B8F"/>
    <w:rsid w:val="00973DC6"/>
    <w:rsid w:val="009C2FF3"/>
    <w:rsid w:val="009D3E5D"/>
    <w:rsid w:val="00A06D7A"/>
    <w:rsid w:val="00A16B1E"/>
    <w:rsid w:val="00A30E07"/>
    <w:rsid w:val="00A570F2"/>
    <w:rsid w:val="00A854F3"/>
    <w:rsid w:val="00A93F8C"/>
    <w:rsid w:val="00AB1792"/>
    <w:rsid w:val="00AC3CC7"/>
    <w:rsid w:val="00AD5AAF"/>
    <w:rsid w:val="00AE7311"/>
    <w:rsid w:val="00AF1323"/>
    <w:rsid w:val="00B87777"/>
    <w:rsid w:val="00BD6B25"/>
    <w:rsid w:val="00C21B61"/>
    <w:rsid w:val="00C71323"/>
    <w:rsid w:val="00C80654"/>
    <w:rsid w:val="00CF43B1"/>
    <w:rsid w:val="00D17E9F"/>
    <w:rsid w:val="00D270A8"/>
    <w:rsid w:val="00D5042B"/>
    <w:rsid w:val="00DA5524"/>
    <w:rsid w:val="00E4106D"/>
    <w:rsid w:val="00E55CE6"/>
    <w:rsid w:val="00E74888"/>
    <w:rsid w:val="00EA6377"/>
    <w:rsid w:val="00EA68B3"/>
    <w:rsid w:val="00EE7DC5"/>
    <w:rsid w:val="00F011C1"/>
    <w:rsid w:val="00F9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F252A"/>
  <w15:chartTrackingRefBased/>
  <w15:docId w15:val="{87221696-73E9-401E-ACDC-33E93D43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3C5"/>
    <w:pPr>
      <w:widowControl w:val="0"/>
      <w:bidi/>
      <w:spacing w:after="0" w:line="276" w:lineRule="auto"/>
      <w:ind w:firstLine="284"/>
      <w:jc w:val="lowKashida"/>
    </w:pPr>
    <w:rPr>
      <w:rFonts w:asciiTheme="majorBidi" w:hAnsiTheme="majorBidi" w:cs="B Nazanin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673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3C5"/>
    <w:rPr>
      <w:rFonts w:asciiTheme="majorBidi" w:hAnsiTheme="majorBidi" w:cs="B Nazanin"/>
      <w:szCs w:val="26"/>
    </w:rPr>
  </w:style>
  <w:style w:type="character" w:styleId="Hyperlink">
    <w:name w:val="Hyperlink"/>
    <w:uiPriority w:val="99"/>
    <w:unhideWhenUsed/>
    <w:rsid w:val="00E74888"/>
    <w:rPr>
      <w:color w:val="0000FF"/>
      <w:u w:val="single"/>
    </w:rPr>
  </w:style>
  <w:style w:type="table" w:styleId="TableGrid">
    <w:name w:val="Table Grid"/>
    <w:basedOn w:val="TableNormal"/>
    <w:uiPriority w:val="59"/>
    <w:rsid w:val="00E74888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">
    <w:name w:val="Address"/>
    <w:basedOn w:val="Normal"/>
    <w:uiPriority w:val="99"/>
    <w:rsid w:val="00E74888"/>
    <w:pPr>
      <w:widowControl/>
      <w:bidi w:val="0"/>
      <w:spacing w:line="240" w:lineRule="auto"/>
      <w:ind w:left="284" w:hanging="284"/>
      <w:jc w:val="left"/>
    </w:pPr>
    <w:rPr>
      <w:rFonts w:ascii="Times New Roman" w:eastAsia="MS Mincho" w:hAnsi="Times New Roman" w:cs="Times New Roman"/>
      <w:sz w:val="20"/>
      <w:szCs w:val="24"/>
      <w:lang w:val="de-DE" w:eastAsia="ja-JP"/>
    </w:rPr>
  </w:style>
  <w:style w:type="paragraph" w:customStyle="1" w:styleId="Authors">
    <w:name w:val="Authors"/>
    <w:basedOn w:val="Normal"/>
    <w:qFormat/>
    <w:rsid w:val="00E74888"/>
    <w:pPr>
      <w:widowControl/>
      <w:bidi w:val="0"/>
      <w:spacing w:before="120" w:after="120" w:line="320" w:lineRule="exact"/>
      <w:ind w:firstLine="0"/>
      <w:jc w:val="left"/>
    </w:pPr>
    <w:rPr>
      <w:rFonts w:ascii="Arial" w:eastAsia="MS Mincho" w:hAnsi="Arial" w:cs="Times New Roman"/>
      <w:szCs w:val="24"/>
      <w:lang w:val="en-GB" w:eastAsia="ja-JP"/>
    </w:rPr>
  </w:style>
  <w:style w:type="paragraph" w:styleId="Header">
    <w:name w:val="header"/>
    <w:basedOn w:val="Normal"/>
    <w:link w:val="HeaderChar"/>
    <w:uiPriority w:val="99"/>
    <w:unhideWhenUsed/>
    <w:rsid w:val="00372F7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F7A"/>
    <w:rPr>
      <w:rFonts w:asciiTheme="majorBidi" w:hAnsiTheme="majorBidi" w:cs="B Nazanin"/>
      <w:szCs w:val="26"/>
    </w:rPr>
  </w:style>
  <w:style w:type="character" w:customStyle="1" w:styleId="fontstyle01">
    <w:name w:val="fontstyle01"/>
    <w:basedOn w:val="DefaultParagraphFont"/>
    <w:rsid w:val="0069367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93670"/>
    <w:pPr>
      <w:ind w:left="720"/>
      <w:contextualSpacing/>
    </w:pPr>
  </w:style>
  <w:style w:type="table" w:styleId="GridTable4-Accent6">
    <w:name w:val="Grid Table 4 Accent 6"/>
    <w:basedOn w:val="TableNormal"/>
    <w:uiPriority w:val="49"/>
    <w:rsid w:val="008F6B8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2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microsoft.com/office/2007/relationships/hdphoto" Target="media/hdphoto5.wdp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3.emf"/><Relationship Id="rId17" Type="http://schemas.microsoft.com/office/2007/relationships/hdphoto" Target="media/hdphoto1.wdp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jpeg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microsoft.com/office/2007/relationships/hdphoto" Target="media/hdphoto4.wdp"/><Relationship Id="rId32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png"/><Relationship Id="rId28" Type="http://schemas.microsoft.com/office/2007/relationships/hdphoto" Target="media/hdphoto6.wdp"/><Relationship Id="rId10" Type="http://schemas.openxmlformats.org/officeDocument/2006/relationships/image" Target="media/image2.emf"/><Relationship Id="rId19" Type="http://schemas.microsoft.com/office/2007/relationships/hdphoto" Target="media/hdphoto2.wdp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microsoft.com/office/2007/relationships/hdphoto" Target="media/hdphoto3.wdp"/><Relationship Id="rId27" Type="http://schemas.openxmlformats.org/officeDocument/2006/relationships/image" Target="media/image11.png"/><Relationship Id="rId30" Type="http://schemas.microsoft.com/office/2007/relationships/hdphoto" Target="media/hdphoto7.wdp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835</Words>
  <Characters>4766</Characters>
  <Application>Microsoft Office Word</Application>
  <DocSecurity>0</DocSecurity>
  <Lines>39</Lines>
  <Paragraphs>11</Paragraphs>
  <ScaleCrop>false</ScaleCrop>
  <Company>Microsoft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11590</cp:lastModifiedBy>
  <cp:revision>2</cp:revision>
  <dcterms:created xsi:type="dcterms:W3CDTF">2026-07-25T07:08:00Z</dcterms:created>
  <dcterms:modified xsi:type="dcterms:W3CDTF">2026-07-25T07:08:00Z</dcterms:modified>
</cp:coreProperties>
</file>