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06082" w14:textId="77777777" w:rsidR="003C09CB" w:rsidRPr="003C09CB" w:rsidRDefault="003C09CB" w:rsidP="003C09CB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bookmarkStart w:id="0" w:name="_Hlk148026490"/>
      <w:r w:rsidRPr="003C09C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Efficacious Remediation of Methylene Blue (MB) and Crystal Violet (CV) from the Aquatic Environment by Using Magnetic Hydrogel Halloysite Nanotubes</w:t>
      </w:r>
    </w:p>
    <w:p w14:paraId="61EFF639" w14:textId="021DA571" w:rsidR="005B1D95" w:rsidRPr="00FD0D68" w:rsidRDefault="005B1D95" w:rsidP="005B1D95">
      <w:pPr>
        <w:spacing w:line="360" w:lineRule="auto"/>
        <w:jc w:val="center"/>
        <w:rPr>
          <w:rFonts w:asciiTheme="majorBidi" w:eastAsia="Calibri" w:hAnsiTheme="majorBidi" w:cstheme="majorBidi"/>
          <w:i/>
          <w:iCs/>
          <w:color w:val="000000"/>
        </w:rPr>
      </w:pPr>
      <w:r w:rsidRPr="00FD0D68">
        <w:rPr>
          <w:rFonts w:asciiTheme="majorBidi" w:hAnsiTheme="majorBidi" w:cstheme="majorBidi"/>
          <w:i/>
          <w:iCs/>
          <w:color w:val="000000"/>
        </w:rPr>
        <w:t>Leila Choopani</w:t>
      </w:r>
      <w:r w:rsidR="008E27B4" w:rsidRPr="008E27B4">
        <w:rPr>
          <w:rFonts w:asciiTheme="majorBidi" w:hAnsiTheme="majorBidi" w:cstheme="majorBidi"/>
          <w:i/>
          <w:iCs/>
          <w:color w:val="000000"/>
          <w:vertAlign w:val="superscript"/>
        </w:rPr>
        <w:t>1</w:t>
      </w:r>
      <w:r w:rsidRPr="00FD0D68">
        <w:rPr>
          <w:rFonts w:asciiTheme="majorBidi" w:hAnsiTheme="majorBidi" w:cstheme="majorBidi"/>
          <w:i/>
          <w:iCs/>
          <w:color w:val="000000"/>
        </w:rPr>
        <w:t>,</w:t>
      </w:r>
      <w:r w:rsidRPr="00FD0D68">
        <w:rPr>
          <w:rFonts w:asciiTheme="majorBidi" w:hAnsiTheme="majorBidi" w:cstheme="majorBidi"/>
          <w:i/>
          <w:iCs/>
          <w:color w:val="1D2228"/>
          <w:shd w:val="clear" w:color="auto" w:fill="FFFFFF"/>
        </w:rPr>
        <w:t xml:space="preserve"> Mohammad Mehdi Saleh</w:t>
      </w:r>
      <w:r>
        <w:rPr>
          <w:rFonts w:asciiTheme="majorBidi" w:hAnsiTheme="majorBidi" w:cstheme="majorBidi"/>
          <w:i/>
          <w:iCs/>
          <w:color w:val="1D2228"/>
          <w:shd w:val="clear" w:color="auto" w:fill="FFFFFF"/>
        </w:rPr>
        <w:t>i</w:t>
      </w:r>
      <w:r w:rsidR="008E27B4" w:rsidRPr="008E27B4">
        <w:rPr>
          <w:rFonts w:asciiTheme="majorBidi" w:hAnsiTheme="majorBidi" w:cstheme="majorBidi"/>
          <w:i/>
          <w:iCs/>
          <w:color w:val="1D2228"/>
          <w:shd w:val="clear" w:color="auto" w:fill="FFFFFF"/>
          <w:vertAlign w:val="superscript"/>
        </w:rPr>
        <w:t>1</w:t>
      </w:r>
      <w:r w:rsidRPr="00FD0D68">
        <w:rPr>
          <w:rFonts w:asciiTheme="majorBidi" w:hAnsiTheme="majorBidi" w:cstheme="majorBidi"/>
          <w:i/>
          <w:iCs/>
          <w:color w:val="000000"/>
        </w:rPr>
        <w:t xml:space="preserve">, </w:t>
      </w:r>
      <w:bookmarkStart w:id="1" w:name="_Hlk154057424"/>
      <w:r w:rsidRPr="00FD0D68">
        <w:rPr>
          <w:rFonts w:asciiTheme="majorBidi" w:hAnsiTheme="majorBidi" w:cstheme="majorBidi"/>
          <w:i/>
          <w:iCs/>
          <w:color w:val="000000"/>
        </w:rPr>
        <w:t>Reza Eivazzadeh-</w:t>
      </w:r>
      <w:proofErr w:type="spellStart"/>
      <w:r w:rsidRPr="00FD0D68">
        <w:rPr>
          <w:rFonts w:asciiTheme="majorBidi" w:hAnsiTheme="majorBidi" w:cstheme="majorBidi"/>
          <w:i/>
          <w:iCs/>
          <w:color w:val="000000"/>
        </w:rPr>
        <w:t>Keihan</w:t>
      </w:r>
      <w:bookmarkEnd w:id="1"/>
      <w:proofErr w:type="spellEnd"/>
      <w:r>
        <w:rPr>
          <w:rFonts w:asciiTheme="majorBidi" w:hAnsiTheme="majorBidi" w:cstheme="majorBidi"/>
          <w:i/>
          <w:iCs/>
          <w:color w:val="000000"/>
        </w:rPr>
        <w:t>*</w:t>
      </w:r>
      <w:r w:rsidRPr="00FD0D68">
        <w:rPr>
          <w:rFonts w:asciiTheme="majorBidi" w:hAnsiTheme="majorBidi" w:cstheme="majorBidi"/>
          <w:i/>
          <w:iCs/>
          <w:color w:val="000000"/>
        </w:rPr>
        <w:t>, Ali Maleki*</w:t>
      </w:r>
    </w:p>
    <w:p w14:paraId="4DC5D2E1" w14:textId="77777777" w:rsidR="005B1D95" w:rsidRPr="00FD0D68" w:rsidRDefault="005B1D95" w:rsidP="005B1D95">
      <w:pPr>
        <w:spacing w:after="0" w:line="36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FD0D68">
        <w:rPr>
          <w:rFonts w:asciiTheme="majorBidi" w:hAnsiTheme="majorBidi" w:cstheme="majorBidi"/>
          <w:sz w:val="20"/>
          <w:szCs w:val="20"/>
        </w:rPr>
        <w:t>Catalysts and Organic Synthesis Research Laboratory, Department of Chemistry, Iran University of Science and Technology, Tehran 16846-13114, Iran.</w:t>
      </w:r>
    </w:p>
    <w:p w14:paraId="3937EA57" w14:textId="77777777" w:rsidR="005B1D95" w:rsidRDefault="005B1D95" w:rsidP="005B1D95">
      <w:pPr>
        <w:spacing w:after="0" w:line="360" w:lineRule="auto"/>
        <w:jc w:val="center"/>
        <w:rPr>
          <w:rFonts w:asciiTheme="majorBidi" w:hAnsiTheme="majorBidi" w:cstheme="majorBidi"/>
          <w:sz w:val="20"/>
          <w:szCs w:val="20"/>
          <w:lang w:val="en-GB"/>
        </w:rPr>
      </w:pPr>
      <w:r w:rsidRPr="00FD0D68">
        <w:rPr>
          <w:rFonts w:asciiTheme="majorBidi" w:hAnsiTheme="majorBidi" w:cstheme="majorBidi"/>
          <w:sz w:val="20"/>
          <w:szCs w:val="20"/>
        </w:rPr>
        <w:t>*Corresponding author</w:t>
      </w:r>
      <w:r>
        <w:rPr>
          <w:rFonts w:asciiTheme="majorBidi" w:hAnsiTheme="majorBidi" w:cstheme="majorBidi"/>
          <w:sz w:val="20"/>
          <w:szCs w:val="20"/>
        </w:rPr>
        <w:t>s</w:t>
      </w:r>
      <w:r w:rsidRPr="00FD0D68">
        <w:rPr>
          <w:rFonts w:asciiTheme="majorBidi" w:hAnsiTheme="majorBidi" w:cstheme="majorBidi"/>
          <w:sz w:val="20"/>
          <w:szCs w:val="20"/>
        </w:rPr>
        <w:t>.</w:t>
      </w:r>
      <w:r w:rsidRPr="00302C7C">
        <w:rPr>
          <w:rFonts w:asciiTheme="majorBidi" w:hAnsiTheme="majorBidi" w:cstheme="majorBidi"/>
          <w:sz w:val="20"/>
          <w:szCs w:val="20"/>
        </w:rPr>
        <w:t xml:space="preserve"> E-mail:</w:t>
      </w:r>
      <w:r>
        <w:rPr>
          <w:rFonts w:asciiTheme="majorBidi" w:hAnsiTheme="majorBidi" w:cstheme="majorBidi"/>
          <w:sz w:val="20"/>
          <w:szCs w:val="20"/>
        </w:rPr>
        <w:t xml:space="preserve"> </w:t>
      </w:r>
      <w:hyperlink r:id="rId7" w:tgtFrame="_blank" w:history="1">
        <w:r w:rsidRPr="00302C7C">
          <w:rPr>
            <w:rStyle w:val="Hyperlink"/>
            <w:rFonts w:asciiTheme="majorBidi" w:hAnsiTheme="majorBidi" w:cstheme="majorBidi"/>
            <w:color w:val="4DC9FF"/>
            <w:sz w:val="20"/>
            <w:szCs w:val="20"/>
          </w:rPr>
          <w:t>reza_eivazzadeh@alumni.iust.ac.ir</w:t>
        </w:r>
      </w:hyperlink>
      <w:r w:rsidRPr="00302C7C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(</w:t>
      </w:r>
      <w:r w:rsidRPr="00302C7C">
        <w:rPr>
          <w:rFonts w:asciiTheme="majorBidi" w:hAnsiTheme="majorBidi" w:cstheme="majorBidi"/>
          <w:i/>
          <w:iCs/>
          <w:sz w:val="20"/>
          <w:szCs w:val="20"/>
        </w:rPr>
        <w:t>Reza Eivazzadeh-</w:t>
      </w:r>
      <w:proofErr w:type="spellStart"/>
      <w:r w:rsidRPr="00302C7C">
        <w:rPr>
          <w:rFonts w:asciiTheme="majorBidi" w:hAnsiTheme="majorBidi" w:cstheme="majorBidi"/>
          <w:i/>
          <w:iCs/>
          <w:sz w:val="20"/>
          <w:szCs w:val="20"/>
        </w:rPr>
        <w:t>Keihan</w:t>
      </w:r>
      <w:proofErr w:type="spellEnd"/>
      <w:r>
        <w:rPr>
          <w:rFonts w:asciiTheme="majorBidi" w:hAnsiTheme="majorBidi" w:cstheme="majorBidi"/>
          <w:i/>
          <w:iCs/>
          <w:sz w:val="20"/>
          <w:szCs w:val="20"/>
        </w:rPr>
        <w:t>),</w:t>
      </w:r>
      <w:bookmarkStart w:id="2" w:name="_Hlk154057413"/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FD0D68">
        <w:rPr>
          <w:rFonts w:asciiTheme="majorBidi" w:hAnsiTheme="majorBidi" w:cstheme="majorBidi"/>
          <w:sz w:val="20"/>
          <w:szCs w:val="20"/>
        </w:rPr>
        <w:t>E-mail:</w:t>
      </w:r>
      <w:r w:rsidRPr="00FD0D68">
        <w:rPr>
          <w:rFonts w:asciiTheme="majorBidi" w:eastAsia="Times New Roman" w:hAnsiTheme="majorBidi" w:cstheme="majorBidi"/>
          <w:sz w:val="20"/>
          <w:szCs w:val="20"/>
          <w:shd w:val="clear" w:color="auto" w:fill="FFFFFF"/>
          <w:rtl/>
          <w:lang w:eastAsia="ja-JP"/>
        </w:rPr>
        <w:t xml:space="preserve"> </w:t>
      </w:r>
      <w:bookmarkEnd w:id="2"/>
      <w:r w:rsidRPr="00302C7C">
        <w:rPr>
          <w:color w:val="4DC9FF"/>
        </w:rPr>
        <w:fldChar w:fldCharType="begin"/>
      </w:r>
      <w:r w:rsidRPr="00302C7C">
        <w:rPr>
          <w:color w:val="4DC9FF"/>
        </w:rPr>
        <w:instrText>HYPERLINK "mailto:maleki@iust.ac.ir"</w:instrText>
      </w:r>
      <w:r w:rsidRPr="00302C7C">
        <w:rPr>
          <w:color w:val="4DC9FF"/>
        </w:rPr>
      </w:r>
      <w:r w:rsidRPr="00302C7C">
        <w:rPr>
          <w:color w:val="4DC9FF"/>
        </w:rPr>
        <w:fldChar w:fldCharType="separate"/>
      </w:r>
      <w:r w:rsidRPr="00302C7C">
        <w:rPr>
          <w:rFonts w:asciiTheme="majorBidi" w:hAnsiTheme="majorBidi" w:cstheme="majorBidi"/>
          <w:color w:val="4DC9FF"/>
          <w:sz w:val="20"/>
          <w:szCs w:val="20"/>
          <w:u w:val="single"/>
        </w:rPr>
        <w:t>maleki@iust.ac.ir</w:t>
      </w:r>
      <w:r w:rsidRPr="00302C7C">
        <w:rPr>
          <w:rFonts w:asciiTheme="majorBidi" w:hAnsiTheme="majorBidi" w:cstheme="majorBidi"/>
          <w:color w:val="4DC9FF"/>
          <w:sz w:val="20"/>
          <w:szCs w:val="20"/>
          <w:u w:val="single"/>
        </w:rPr>
        <w:fldChar w:fldCharType="end"/>
      </w:r>
      <w:r w:rsidRPr="00FD0D68">
        <w:rPr>
          <w:rFonts w:asciiTheme="majorBidi" w:hAnsiTheme="majorBidi" w:cstheme="majorBidi"/>
          <w:color w:val="0000FF"/>
          <w:sz w:val="20"/>
          <w:szCs w:val="20"/>
          <w:u w:val="single"/>
          <w:rtl/>
        </w:rPr>
        <w:t xml:space="preserve"> </w:t>
      </w:r>
      <w:r w:rsidRPr="00FD0D68">
        <w:rPr>
          <w:rFonts w:asciiTheme="majorBidi" w:eastAsia="Times New Roman" w:hAnsiTheme="majorBidi" w:cstheme="majorBidi"/>
          <w:sz w:val="20"/>
          <w:szCs w:val="20"/>
          <w:shd w:val="clear" w:color="auto" w:fill="FFFFFF"/>
          <w:lang w:eastAsia="ja-JP"/>
        </w:rPr>
        <w:t>(A. Maleki)</w:t>
      </w:r>
      <w:r w:rsidRPr="00FD0D68">
        <w:rPr>
          <w:rFonts w:asciiTheme="majorBidi" w:hAnsiTheme="majorBidi" w:cstheme="majorBidi"/>
          <w:sz w:val="20"/>
          <w:szCs w:val="20"/>
          <w:lang w:val="en-GB"/>
        </w:rPr>
        <w:t xml:space="preserve"> Fax: +98-21-73021584; Tel: +98-21-7322831</w:t>
      </w:r>
      <w:r w:rsidRPr="00FD0D68">
        <w:rPr>
          <w:rFonts w:asciiTheme="majorBidi" w:hAnsiTheme="majorBidi" w:cstheme="majorBidi"/>
          <w:sz w:val="20"/>
          <w:szCs w:val="20"/>
          <w:rtl/>
          <w:lang w:val="en-GB"/>
        </w:rPr>
        <w:t>.</w:t>
      </w:r>
    </w:p>
    <w:p w14:paraId="40FEE131" w14:textId="77777777" w:rsidR="008E27B4" w:rsidRPr="008E27B4" w:rsidRDefault="008E27B4" w:rsidP="008E27B4">
      <w:pPr>
        <w:spacing w:after="0" w:line="360" w:lineRule="auto"/>
        <w:jc w:val="center"/>
        <w:rPr>
          <w:rFonts w:asciiTheme="majorBidi" w:hAnsiTheme="majorBidi" w:cstheme="majorBidi"/>
          <w:sz w:val="20"/>
          <w:szCs w:val="20"/>
          <w:rtl/>
          <w:lang w:val="en-GB"/>
        </w:rPr>
      </w:pPr>
      <w:r w:rsidRPr="008E27B4">
        <w:rPr>
          <w:rFonts w:asciiTheme="majorBidi" w:hAnsiTheme="majorBidi" w:cstheme="majorBidi"/>
          <w:sz w:val="20"/>
          <w:szCs w:val="20"/>
          <w:vertAlign w:val="superscript"/>
        </w:rPr>
        <w:t>1</w:t>
      </w:r>
      <w:r w:rsidRPr="008E27B4">
        <w:rPr>
          <w:rFonts w:asciiTheme="majorBidi" w:hAnsiTheme="majorBidi" w:cstheme="majorBidi"/>
          <w:sz w:val="20"/>
          <w:szCs w:val="20"/>
        </w:rPr>
        <w:t xml:space="preserve"> These authors contributed equally.</w:t>
      </w:r>
    </w:p>
    <w:p w14:paraId="27AB21D5" w14:textId="77777777" w:rsidR="008E27B4" w:rsidRPr="00302C7C" w:rsidRDefault="008E27B4" w:rsidP="005B1D95">
      <w:pPr>
        <w:spacing w:after="0" w:line="360" w:lineRule="auto"/>
        <w:jc w:val="center"/>
        <w:rPr>
          <w:rFonts w:asciiTheme="majorBidi" w:hAnsiTheme="majorBidi" w:cstheme="majorBidi"/>
          <w:sz w:val="20"/>
          <w:szCs w:val="20"/>
          <w:rtl/>
        </w:rPr>
      </w:pPr>
    </w:p>
    <w:p w14:paraId="1367B48A" w14:textId="77777777" w:rsidR="005B1D95" w:rsidRPr="0011695C" w:rsidRDefault="005B1D95" w:rsidP="005B1D95">
      <w:pPr>
        <w:spacing w:after="0" w:line="276" w:lineRule="auto"/>
        <w:rPr>
          <w:rFonts w:asciiTheme="majorBidi" w:hAnsiTheme="majorBidi" w:cstheme="majorBidi"/>
          <w:sz w:val="20"/>
          <w:szCs w:val="20"/>
          <w:rtl/>
          <w:lang w:bidi="fa-IR"/>
        </w:rPr>
      </w:pPr>
      <w:r w:rsidRPr="002B7AE8">
        <w:rPr>
          <w:rFonts w:asciiTheme="majorBidi" w:hAnsiTheme="majorBidi" w:cstheme="majorBidi"/>
          <w:noProof/>
          <w:sz w:val="20"/>
          <w:szCs w:val="20"/>
        </w:rPr>
        <w:drawing>
          <wp:inline distT="0" distB="0" distL="0" distR="0" wp14:anchorId="5F8B9820" wp14:editId="0957EE67">
            <wp:extent cx="190500" cy="190500"/>
            <wp:effectExtent l="0" t="0" r="0" b="0"/>
            <wp:docPr id="1258111510" name="Picture 1258111510" descr="ORC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RCI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61" t="15703" r="30943" b="156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0D68">
        <w:rPr>
          <w:rFonts w:asciiTheme="majorBidi" w:hAnsiTheme="majorBidi" w:cstheme="majorBidi"/>
          <w:sz w:val="20"/>
          <w:szCs w:val="20"/>
          <w:lang w:val="en-GB"/>
        </w:rPr>
        <w:t>Author’s ORCIDs:</w:t>
      </w:r>
    </w:p>
    <w:p w14:paraId="0C85DD70" w14:textId="77777777" w:rsidR="005B1D95" w:rsidRPr="00A663CE" w:rsidRDefault="005B1D95" w:rsidP="005B1D95">
      <w:pPr>
        <w:spacing w:after="0" w:line="276" w:lineRule="auto"/>
        <w:rPr>
          <w:rFonts w:asciiTheme="majorBidi" w:hAnsiTheme="majorBidi" w:cstheme="majorBidi"/>
          <w:color w:val="00B0F0"/>
          <w:sz w:val="20"/>
          <w:szCs w:val="20"/>
          <w:u w:val="single"/>
        </w:rPr>
      </w:pPr>
      <w:bookmarkStart w:id="3" w:name="_Hlk117870128"/>
      <w:r w:rsidRPr="00FD0D68">
        <w:rPr>
          <w:rFonts w:asciiTheme="majorBidi" w:hAnsiTheme="majorBidi" w:cstheme="majorBidi"/>
          <w:sz w:val="20"/>
          <w:szCs w:val="20"/>
        </w:rPr>
        <w:t>Mohammad Mehdi Salehi</w:t>
      </w:r>
      <w:r w:rsidRPr="00FD0D68">
        <w:rPr>
          <w:rFonts w:asciiTheme="majorBidi" w:hAnsiTheme="majorBidi" w:cstheme="majorBidi"/>
          <w:color w:val="000000" w:themeColor="text1"/>
          <w:sz w:val="20"/>
          <w:szCs w:val="20"/>
          <w:u w:val="single"/>
        </w:rPr>
        <w:t>:</w:t>
      </w:r>
      <w:r w:rsidRPr="00FD0D68">
        <w:rPr>
          <w:rFonts w:asciiTheme="majorBidi" w:hAnsiTheme="majorBidi" w:cstheme="majorBidi"/>
          <w:color w:val="00B0F0"/>
          <w:sz w:val="20"/>
          <w:szCs w:val="20"/>
          <w:u w:val="single"/>
        </w:rPr>
        <w:t xml:space="preserve"> </w:t>
      </w:r>
      <w:bookmarkEnd w:id="3"/>
      <w:r w:rsidRPr="00302C7C">
        <w:rPr>
          <w:rFonts w:asciiTheme="majorBidi" w:hAnsiTheme="majorBidi" w:cstheme="majorBidi"/>
          <w:color w:val="4DC9FF"/>
          <w:sz w:val="20"/>
          <w:szCs w:val="20"/>
          <w:u w:val="single"/>
        </w:rPr>
        <w:t>https://orcid.org/0000-0003-3648-1865</w:t>
      </w:r>
    </w:p>
    <w:p w14:paraId="694337E2" w14:textId="305D54C0" w:rsidR="00367B05" w:rsidRPr="00367B05" w:rsidRDefault="005B1D95" w:rsidP="005B1D95">
      <w:pPr>
        <w:pBdr>
          <w:bottom w:val="single" w:sz="4" w:space="1" w:color="auto"/>
        </w:pBdr>
        <w:spacing w:line="276" w:lineRule="auto"/>
        <w:rPr>
          <w:rFonts w:asciiTheme="majorBidi" w:hAnsiTheme="majorBidi" w:cstheme="majorBidi"/>
          <w:color w:val="00B0F0"/>
          <w:sz w:val="20"/>
          <w:szCs w:val="20"/>
        </w:rPr>
      </w:pPr>
      <w:r w:rsidRPr="00FD0D68">
        <w:rPr>
          <w:rFonts w:asciiTheme="majorBidi" w:hAnsiTheme="majorBidi" w:cstheme="majorBidi"/>
          <w:sz w:val="20"/>
          <w:szCs w:val="20"/>
        </w:rPr>
        <w:t xml:space="preserve">Ali Maleki: </w:t>
      </w:r>
      <w:hyperlink r:id="rId9" w:history="1">
        <w:r w:rsidRPr="00302C7C">
          <w:rPr>
            <w:rFonts w:asciiTheme="majorBidi" w:hAnsiTheme="majorBidi" w:cstheme="majorBidi"/>
            <w:color w:val="4DC9FF"/>
            <w:sz w:val="20"/>
            <w:szCs w:val="20"/>
            <w:u w:val="single"/>
          </w:rPr>
          <w:t>https://orcid.org/0000-0001-5490-3350</w:t>
        </w:r>
      </w:hyperlink>
      <w:r w:rsidRPr="00A663CE">
        <w:rPr>
          <w:rFonts w:asciiTheme="majorBidi" w:hAnsiTheme="majorBidi" w:cstheme="majorBidi"/>
          <w:color w:val="00B0F0"/>
          <w:sz w:val="20"/>
          <w:szCs w:val="20"/>
        </w:rPr>
        <w:t xml:space="preserve"> </w:t>
      </w:r>
    </w:p>
    <w:tbl>
      <w:tblPr>
        <w:tblStyle w:val="ListTable3-Accent6"/>
        <w:tblW w:w="0" w:type="auto"/>
        <w:tblLook w:val="04A0" w:firstRow="1" w:lastRow="0" w:firstColumn="1" w:lastColumn="0" w:noHBand="0" w:noVBand="1"/>
      </w:tblPr>
      <w:tblGrid>
        <w:gridCol w:w="8723"/>
        <w:gridCol w:w="627"/>
      </w:tblGrid>
      <w:tr w:rsidR="00367B05" w:rsidRPr="00367B05" w14:paraId="66D4AE7D" w14:textId="77777777" w:rsidTr="00A868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723" w:type="dxa"/>
          </w:tcPr>
          <w:p w14:paraId="52C3DB1A" w14:textId="77777777" w:rsidR="00367B05" w:rsidRPr="00367B05" w:rsidRDefault="00367B05" w:rsidP="00367B05">
            <w:pPr>
              <w:spacing w:line="360" w:lineRule="auto"/>
              <w:jc w:val="center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367B05">
              <w:rPr>
                <w:rFonts w:asciiTheme="majorBidi" w:hAnsiTheme="majorBidi" w:cstheme="majorBidi"/>
                <w:noProof/>
                <w:sz w:val="20"/>
                <w:szCs w:val="20"/>
              </w:rPr>
              <w:t>Content</w:t>
            </w:r>
          </w:p>
        </w:tc>
        <w:tc>
          <w:tcPr>
            <w:tcW w:w="627" w:type="dxa"/>
          </w:tcPr>
          <w:p w14:paraId="3EB953E8" w14:textId="77777777" w:rsidR="00367B05" w:rsidRPr="00367B05" w:rsidRDefault="00367B05" w:rsidP="00367B0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367B05">
              <w:rPr>
                <w:rFonts w:asciiTheme="majorBidi" w:hAnsiTheme="majorBidi" w:cstheme="majorBidi"/>
                <w:noProof/>
                <w:sz w:val="20"/>
                <w:szCs w:val="20"/>
              </w:rPr>
              <w:t>Page</w:t>
            </w:r>
          </w:p>
        </w:tc>
      </w:tr>
      <w:tr w:rsidR="00367B05" w:rsidRPr="00367B05" w14:paraId="1ADBAFF9" w14:textId="77777777" w:rsidTr="00A86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3" w:type="dxa"/>
          </w:tcPr>
          <w:p w14:paraId="0836EEFE" w14:textId="18FA62CB" w:rsidR="00367B05" w:rsidRPr="00367B05" w:rsidRDefault="00A30E4B" w:rsidP="00A30E4B">
            <w:pPr>
              <w:tabs>
                <w:tab w:val="left" w:pos="7890"/>
              </w:tabs>
              <w:spacing w:line="360" w:lineRule="auto"/>
              <w:jc w:val="both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bidi="fa-IR"/>
              </w:rPr>
            </w:pPr>
            <w:bookmarkStart w:id="4" w:name="_Hlk126768440"/>
            <w:r w:rsidRPr="00A30E4B">
              <w:rPr>
                <w:rFonts w:asciiTheme="majorBidi" w:hAnsiTheme="majorBidi" w:cstheme="majorBidi"/>
                <w:noProof/>
                <w:color w:val="004E9A"/>
                <w:sz w:val="20"/>
                <w:szCs w:val="20"/>
                <w:lang w:bidi="fa-IR"/>
              </w:rPr>
              <w:t>Table</w:t>
            </w:r>
            <w:r w:rsidR="00882980">
              <w:rPr>
                <w:rFonts w:asciiTheme="majorBidi" w:hAnsiTheme="majorBidi" w:cstheme="majorBidi"/>
                <w:noProof/>
                <w:color w:val="004E9A"/>
                <w:sz w:val="20"/>
                <w:szCs w:val="20"/>
                <w:lang w:bidi="fa-IR"/>
              </w:rPr>
              <w:t xml:space="preserve"> </w:t>
            </w:r>
            <w:r w:rsidR="00367B05" w:rsidRPr="00367B05">
              <w:rPr>
                <w:rFonts w:asciiTheme="majorBidi" w:hAnsiTheme="majorBidi" w:cstheme="majorBidi"/>
                <w:noProof/>
                <w:color w:val="004E9A"/>
                <w:sz w:val="20"/>
                <w:szCs w:val="20"/>
                <w:lang w:bidi="fa-IR"/>
              </w:rPr>
              <w:t>S</w:t>
            </w:r>
            <w:bookmarkEnd w:id="4"/>
            <w:r w:rsidR="00882980">
              <w:rPr>
                <w:rFonts w:asciiTheme="majorBidi" w:hAnsiTheme="majorBidi" w:cstheme="majorBidi"/>
                <w:noProof/>
                <w:color w:val="004E9A"/>
                <w:sz w:val="20"/>
                <w:szCs w:val="20"/>
                <w:lang w:bidi="fa-IR"/>
              </w:rPr>
              <w:t>1</w:t>
            </w:r>
            <w:r w:rsidR="00367B05" w:rsidRPr="00367B05">
              <w:rPr>
                <w:rFonts w:asciiTheme="majorBidi" w:hAnsiTheme="majorBidi" w:cstheme="majorBidi"/>
                <w:noProof/>
                <w:color w:val="004E9A"/>
                <w:sz w:val="20"/>
                <w:szCs w:val="20"/>
                <w:lang w:bidi="fa-IR"/>
              </w:rPr>
              <w:t xml:space="preserve">. </w:t>
            </w:r>
            <w:r w:rsidRPr="00367B05">
              <w:rPr>
                <w:rFonts w:asciiTheme="majorBidi" w:hAnsiTheme="majorBidi" w:cstheme="majorBidi"/>
                <w:b w:val="0"/>
                <w:bCs w:val="0"/>
                <w:noProof/>
                <w:color w:val="000000"/>
                <w:sz w:val="20"/>
                <w:szCs w:val="20"/>
                <w:lang w:bidi="fa-IR"/>
              </w:rPr>
              <w:t>All materials used in this research have been marked and are pure</w:t>
            </w:r>
            <w:r w:rsidRPr="00A30E4B">
              <w:rPr>
                <w:rFonts w:asciiTheme="majorBidi" w:hAnsiTheme="majorBidi" w:cstheme="majorBidi"/>
                <w:b w:val="0"/>
                <w:bCs w:val="0"/>
                <w:noProof/>
                <w:color w:val="000000"/>
                <w:sz w:val="20"/>
                <w:szCs w:val="20"/>
                <w:lang w:bidi="fa-IR"/>
              </w:rPr>
              <w:t>.</w:t>
            </w:r>
          </w:p>
        </w:tc>
        <w:tc>
          <w:tcPr>
            <w:tcW w:w="627" w:type="dxa"/>
          </w:tcPr>
          <w:p w14:paraId="3E7B4A3C" w14:textId="77777777" w:rsidR="00367B05" w:rsidRPr="00367B05" w:rsidRDefault="00367B05" w:rsidP="00367B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367B05">
              <w:rPr>
                <w:rFonts w:asciiTheme="majorBidi" w:hAnsiTheme="majorBidi" w:cstheme="majorBidi"/>
                <w:noProof/>
                <w:sz w:val="20"/>
                <w:szCs w:val="20"/>
              </w:rPr>
              <w:t>S2</w:t>
            </w:r>
          </w:p>
        </w:tc>
      </w:tr>
      <w:tr w:rsidR="00367B05" w:rsidRPr="00367B05" w14:paraId="0163C9A2" w14:textId="77777777" w:rsidTr="00A868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3" w:type="dxa"/>
          </w:tcPr>
          <w:p w14:paraId="78FAA491" w14:textId="6C9272ED" w:rsidR="00367B05" w:rsidRPr="00367B05" w:rsidRDefault="00A30E4B" w:rsidP="00A30E4B">
            <w:pPr>
              <w:tabs>
                <w:tab w:val="left" w:pos="7890"/>
              </w:tabs>
              <w:spacing w:line="360" w:lineRule="auto"/>
              <w:jc w:val="both"/>
              <w:rPr>
                <w:rFonts w:asciiTheme="majorBidi" w:hAnsiTheme="majorBidi" w:cstheme="majorBidi"/>
                <w:noProof/>
                <w:color w:val="000000"/>
                <w:sz w:val="20"/>
                <w:szCs w:val="20"/>
                <w:lang w:bidi="fa-IR"/>
              </w:rPr>
            </w:pPr>
            <w:r w:rsidRPr="00A30E4B">
              <w:rPr>
                <w:rFonts w:asciiTheme="majorBidi" w:hAnsiTheme="majorBidi" w:cstheme="majorBidi"/>
                <w:noProof/>
                <w:color w:val="004E9A"/>
                <w:sz w:val="20"/>
                <w:szCs w:val="20"/>
                <w:lang w:bidi="fa-IR"/>
              </w:rPr>
              <w:t>Table</w:t>
            </w:r>
            <w:r w:rsidR="00882980">
              <w:rPr>
                <w:rFonts w:asciiTheme="majorBidi" w:hAnsiTheme="majorBidi" w:cstheme="majorBidi"/>
                <w:noProof/>
                <w:color w:val="004E9A"/>
                <w:sz w:val="20"/>
                <w:szCs w:val="20"/>
                <w:lang w:bidi="fa-IR"/>
              </w:rPr>
              <w:t xml:space="preserve"> </w:t>
            </w:r>
            <w:r w:rsidR="00367B05" w:rsidRPr="00367B05">
              <w:rPr>
                <w:rFonts w:asciiTheme="majorBidi" w:hAnsiTheme="majorBidi" w:cstheme="majorBidi"/>
                <w:noProof/>
                <w:color w:val="004E9A"/>
                <w:sz w:val="20"/>
                <w:szCs w:val="20"/>
                <w:lang w:bidi="fa-IR"/>
              </w:rPr>
              <w:t>S</w:t>
            </w:r>
            <w:r w:rsidR="00882980">
              <w:rPr>
                <w:rFonts w:asciiTheme="majorBidi" w:hAnsiTheme="majorBidi" w:cstheme="majorBidi"/>
                <w:noProof/>
                <w:color w:val="004E9A"/>
                <w:sz w:val="20"/>
                <w:szCs w:val="20"/>
                <w:lang w:bidi="fa-IR"/>
              </w:rPr>
              <w:t>2</w:t>
            </w:r>
            <w:r w:rsidR="00367B05" w:rsidRPr="00367B05">
              <w:rPr>
                <w:rFonts w:asciiTheme="majorBidi" w:hAnsiTheme="majorBidi" w:cstheme="majorBidi"/>
                <w:noProof/>
                <w:color w:val="004E9A"/>
                <w:sz w:val="20"/>
                <w:szCs w:val="20"/>
                <w:lang w:bidi="fa-IR"/>
              </w:rPr>
              <w:t xml:space="preserve">. </w:t>
            </w:r>
            <w:r w:rsidRPr="00367B05">
              <w:rPr>
                <w:rFonts w:asciiTheme="majorBidi" w:hAnsiTheme="majorBidi" w:cstheme="majorBidi"/>
                <w:b w:val="0"/>
                <w:bCs w:val="0"/>
                <w:noProof/>
                <w:color w:val="000000"/>
                <w:sz w:val="20"/>
                <w:szCs w:val="20"/>
                <w:lang w:bidi="fa-IR"/>
              </w:rPr>
              <w:t>A description of the equipment used in this study.</w:t>
            </w:r>
          </w:p>
        </w:tc>
        <w:tc>
          <w:tcPr>
            <w:tcW w:w="627" w:type="dxa"/>
          </w:tcPr>
          <w:p w14:paraId="428848F5" w14:textId="77777777" w:rsidR="00367B05" w:rsidRPr="00367B05" w:rsidRDefault="00367B05" w:rsidP="00367B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 w:rsidRPr="00367B05">
              <w:rPr>
                <w:rFonts w:asciiTheme="majorBidi" w:hAnsiTheme="majorBidi" w:cstheme="majorBidi"/>
                <w:noProof/>
                <w:sz w:val="20"/>
                <w:szCs w:val="20"/>
              </w:rPr>
              <w:t>S3</w:t>
            </w:r>
          </w:p>
        </w:tc>
      </w:tr>
      <w:tr w:rsidR="00BD1C4F" w:rsidRPr="00367B05" w14:paraId="6A51B536" w14:textId="77777777" w:rsidTr="00A86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3" w:type="dxa"/>
          </w:tcPr>
          <w:p w14:paraId="66A0CEE2" w14:textId="23206F07" w:rsidR="00BD1C4F" w:rsidRPr="00A30E4B" w:rsidRDefault="00BD1C4F" w:rsidP="00BD1C4F">
            <w:pPr>
              <w:tabs>
                <w:tab w:val="left" w:pos="7890"/>
              </w:tabs>
              <w:spacing w:line="276" w:lineRule="auto"/>
              <w:jc w:val="lowKashida"/>
              <w:rPr>
                <w:rFonts w:asciiTheme="majorBidi" w:hAnsiTheme="majorBidi" w:cstheme="majorBidi"/>
                <w:noProof/>
                <w:color w:val="004E9A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noProof/>
                <w:color w:val="004E9A"/>
                <w:sz w:val="20"/>
                <w:szCs w:val="20"/>
                <w:lang w:bidi="fa-IR"/>
              </w:rPr>
              <w:t>Table S3.</w:t>
            </w:r>
            <w:r>
              <w:t xml:space="preserve"> </w:t>
            </w:r>
            <w:r w:rsidRPr="00BD1C4F">
              <w:rPr>
                <w:rFonts w:asciiTheme="majorBidi" w:hAnsiTheme="majorBidi" w:cstheme="majorBidi"/>
                <w:b w:val="0"/>
                <w:bCs w:val="0"/>
                <w:noProof/>
                <w:sz w:val="20"/>
                <w:szCs w:val="20"/>
                <w:lang w:bidi="fa-IR"/>
              </w:rPr>
              <w:t>The Surface area, Pore volume and Pore size of Ge/Pec-HNTs and Ge/Pec-HNTs@IONP magnetic hydrogel halloysite nanotubes</w:t>
            </w:r>
            <w:r>
              <w:rPr>
                <w:rFonts w:asciiTheme="majorBidi" w:hAnsiTheme="majorBidi" w:cstheme="majorBidi"/>
                <w:b w:val="0"/>
                <w:bCs w:val="0"/>
                <w:noProof/>
                <w:sz w:val="20"/>
                <w:szCs w:val="20"/>
                <w:lang w:bidi="fa-IR"/>
              </w:rPr>
              <w:t>.</w:t>
            </w:r>
          </w:p>
        </w:tc>
        <w:tc>
          <w:tcPr>
            <w:tcW w:w="627" w:type="dxa"/>
          </w:tcPr>
          <w:p w14:paraId="422D98F5" w14:textId="4C34DD73" w:rsidR="00BD1C4F" w:rsidRPr="00367B05" w:rsidRDefault="00BD1C4F" w:rsidP="00367B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S4</w:t>
            </w:r>
          </w:p>
        </w:tc>
      </w:tr>
      <w:tr w:rsidR="002778AB" w:rsidRPr="00367B05" w14:paraId="3D2435BA" w14:textId="77777777" w:rsidTr="00A868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3" w:type="dxa"/>
          </w:tcPr>
          <w:p w14:paraId="260F4339" w14:textId="5A5EDBA1" w:rsidR="002778AB" w:rsidRDefault="002778AB" w:rsidP="00BD1C4F">
            <w:pPr>
              <w:tabs>
                <w:tab w:val="left" w:pos="7890"/>
              </w:tabs>
              <w:spacing w:line="276" w:lineRule="auto"/>
              <w:jc w:val="lowKashida"/>
              <w:rPr>
                <w:rFonts w:asciiTheme="majorBidi" w:hAnsiTheme="majorBidi" w:cstheme="majorBidi"/>
                <w:noProof/>
                <w:color w:val="004E9A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noProof/>
                <w:color w:val="004E9A"/>
                <w:sz w:val="20"/>
                <w:szCs w:val="20"/>
                <w:lang w:bidi="fa-IR"/>
              </w:rPr>
              <w:t xml:space="preserve">Table S4. </w:t>
            </w:r>
            <w:r w:rsidRPr="002778AB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Adsorption of MB and CV on the</w:t>
            </w:r>
            <w:r w:rsidRPr="002778AB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r w:rsidRPr="002778AB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Ge/</w:t>
            </w:r>
            <w:proofErr w:type="spellStart"/>
            <w:r w:rsidRPr="002778AB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Pec-HNTs@IONP</w:t>
            </w:r>
            <w:proofErr w:type="spellEnd"/>
            <w:r w:rsidRPr="002778AB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 xml:space="preserve"> magnetic hydrogel halloysite nanotubes: isotherm, kinetic, and correlation coefficients.</w:t>
            </w:r>
          </w:p>
        </w:tc>
        <w:tc>
          <w:tcPr>
            <w:tcW w:w="627" w:type="dxa"/>
          </w:tcPr>
          <w:p w14:paraId="329299D4" w14:textId="704D9A89" w:rsidR="002778AB" w:rsidRDefault="002778AB" w:rsidP="00367B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S5</w:t>
            </w:r>
          </w:p>
        </w:tc>
      </w:tr>
      <w:tr w:rsidR="00BD1C4F" w:rsidRPr="00367B05" w14:paraId="61EC748F" w14:textId="77777777" w:rsidTr="00A86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3" w:type="dxa"/>
          </w:tcPr>
          <w:p w14:paraId="2E7CA477" w14:textId="4633CF47" w:rsidR="00BD1C4F" w:rsidRDefault="00BD1C4F" w:rsidP="00BD1C4F">
            <w:pPr>
              <w:tabs>
                <w:tab w:val="left" w:pos="7890"/>
              </w:tabs>
              <w:spacing w:line="276" w:lineRule="auto"/>
              <w:jc w:val="lowKashida"/>
              <w:rPr>
                <w:rFonts w:asciiTheme="majorBidi" w:hAnsiTheme="majorBidi" w:cstheme="majorBidi"/>
                <w:noProof/>
                <w:color w:val="004E9A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noProof/>
                <w:color w:val="004E9A"/>
                <w:sz w:val="20"/>
                <w:szCs w:val="20"/>
                <w:lang w:bidi="fa-IR"/>
              </w:rPr>
              <w:t>Figure S1.</w:t>
            </w:r>
            <w:r w:rsidRPr="00762333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BD1C4F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 xml:space="preserve">Chemical structure </w:t>
            </w:r>
            <w:proofErr w:type="gramStart"/>
            <w:r w:rsidRPr="00BD1C4F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 xml:space="preserve">of </w:t>
            </w:r>
            <w:r w:rsidRPr="00BD1C4F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)</w:t>
            </w:r>
            <w:r w:rsidRPr="00BD1C4F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a</w:t>
            </w:r>
            <w:proofErr w:type="gramEnd"/>
            <w:r w:rsidRPr="00BD1C4F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 xml:space="preserve">) MB, </w:t>
            </w:r>
            <w:proofErr w:type="gramStart"/>
            <w:r w:rsidRPr="00BD1C4F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 xml:space="preserve">and </w:t>
            </w:r>
            <w:r w:rsidRPr="00BD1C4F">
              <w:rPr>
                <w:rFonts w:asciiTheme="majorBidi" w:hAnsiTheme="majorBidi" w:cstheme="majorBidi" w:hint="cs"/>
                <w:b w:val="0"/>
                <w:bCs w:val="0"/>
                <w:sz w:val="20"/>
                <w:szCs w:val="20"/>
                <w:rtl/>
              </w:rPr>
              <w:t>)</w:t>
            </w:r>
            <w:r w:rsidRPr="00BD1C4F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b</w:t>
            </w:r>
            <w:proofErr w:type="gramEnd"/>
            <w:r w:rsidRPr="00BD1C4F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) CV.</w:t>
            </w:r>
          </w:p>
        </w:tc>
        <w:tc>
          <w:tcPr>
            <w:tcW w:w="627" w:type="dxa"/>
          </w:tcPr>
          <w:p w14:paraId="7EBE3461" w14:textId="6EF0CE8F" w:rsidR="00BD1C4F" w:rsidRDefault="002778AB" w:rsidP="00367B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S6</w:t>
            </w:r>
          </w:p>
        </w:tc>
      </w:tr>
      <w:tr w:rsidR="00A30E4B" w:rsidRPr="00367B05" w14:paraId="7EF7F95B" w14:textId="77777777" w:rsidTr="00A868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3" w:type="dxa"/>
          </w:tcPr>
          <w:p w14:paraId="5CAE54DF" w14:textId="260C16CE" w:rsidR="00A30E4B" w:rsidRPr="00A30E4B" w:rsidRDefault="00A30E4B" w:rsidP="00BD1C4F">
            <w:pPr>
              <w:tabs>
                <w:tab w:val="left" w:pos="7890"/>
              </w:tabs>
              <w:spacing w:line="276" w:lineRule="auto"/>
              <w:jc w:val="both"/>
              <w:rPr>
                <w:rFonts w:asciiTheme="majorBidi" w:hAnsiTheme="majorBidi" w:cstheme="majorBidi"/>
                <w:noProof/>
                <w:color w:val="004E9A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noProof/>
                <w:color w:val="004E9A"/>
                <w:sz w:val="20"/>
                <w:szCs w:val="20"/>
                <w:lang w:bidi="fa-IR"/>
              </w:rPr>
              <w:t>Figure</w:t>
            </w:r>
            <w:r w:rsidR="00882980">
              <w:rPr>
                <w:rFonts w:asciiTheme="majorBidi" w:hAnsiTheme="majorBidi" w:cstheme="majorBidi"/>
                <w:noProof/>
                <w:color w:val="004E9A"/>
                <w:sz w:val="20"/>
                <w:szCs w:val="20"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noProof/>
                <w:color w:val="004E9A"/>
                <w:sz w:val="20"/>
                <w:szCs w:val="20"/>
                <w:lang w:bidi="fa-IR"/>
              </w:rPr>
              <w:t>S</w:t>
            </w:r>
            <w:r w:rsidR="00DC1002">
              <w:rPr>
                <w:rFonts w:asciiTheme="majorBidi" w:hAnsiTheme="majorBidi" w:cstheme="majorBidi"/>
                <w:noProof/>
                <w:color w:val="004E9A"/>
                <w:sz w:val="20"/>
                <w:szCs w:val="20"/>
                <w:lang w:bidi="fa-IR"/>
              </w:rPr>
              <w:t>2</w:t>
            </w:r>
            <w:r>
              <w:rPr>
                <w:rFonts w:asciiTheme="majorBidi" w:hAnsiTheme="majorBidi" w:cstheme="majorBidi"/>
                <w:noProof/>
                <w:color w:val="004E9A"/>
                <w:sz w:val="20"/>
                <w:szCs w:val="20"/>
                <w:lang w:bidi="fa-IR"/>
              </w:rPr>
              <w:t>.</w:t>
            </w:r>
            <w:r w:rsidRPr="00A30E4B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A30E4B">
              <w:rPr>
                <w:rFonts w:asciiTheme="majorBidi" w:hAnsiTheme="majorBidi" w:cstheme="majorBidi"/>
                <w:b w:val="0"/>
                <w:bCs w:val="0"/>
                <w:noProof/>
                <w:sz w:val="20"/>
                <w:szCs w:val="20"/>
                <w:lang w:bidi="fa-IR"/>
              </w:rPr>
              <w:t xml:space="preserve">The standard Calibration curve for </w:t>
            </w:r>
            <w:r w:rsidR="00754724">
              <w:rPr>
                <w:rFonts w:asciiTheme="majorBidi" w:hAnsiTheme="majorBidi" w:cstheme="majorBidi"/>
                <w:b w:val="0"/>
                <w:bCs w:val="0"/>
                <w:noProof/>
                <w:sz w:val="20"/>
                <w:szCs w:val="20"/>
                <w:lang w:bidi="fa-IR"/>
              </w:rPr>
              <w:t>determining</w:t>
            </w:r>
            <w:r w:rsidRPr="00A30E4B">
              <w:rPr>
                <w:rFonts w:asciiTheme="majorBidi" w:hAnsiTheme="majorBidi" w:cstheme="majorBidi"/>
                <w:b w:val="0"/>
                <w:bCs w:val="0"/>
                <w:noProof/>
                <w:sz w:val="20"/>
                <w:szCs w:val="20"/>
                <w:lang w:bidi="fa-IR"/>
              </w:rPr>
              <w:t xml:space="preserve"> Methylene blue Concentration in aqueous solution.</w:t>
            </w:r>
          </w:p>
        </w:tc>
        <w:tc>
          <w:tcPr>
            <w:tcW w:w="627" w:type="dxa"/>
          </w:tcPr>
          <w:p w14:paraId="26FACF85" w14:textId="23563470" w:rsidR="00A30E4B" w:rsidRPr="00367B05" w:rsidRDefault="00A30E4B" w:rsidP="00367B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S</w:t>
            </w:r>
            <w:r w:rsidR="002778AB">
              <w:rPr>
                <w:rFonts w:asciiTheme="majorBidi" w:hAnsiTheme="majorBidi" w:cstheme="majorBidi"/>
                <w:noProof/>
                <w:sz w:val="20"/>
                <w:szCs w:val="20"/>
              </w:rPr>
              <w:t>7</w:t>
            </w:r>
          </w:p>
        </w:tc>
      </w:tr>
      <w:tr w:rsidR="00A30E4B" w:rsidRPr="00367B05" w14:paraId="1F98F36E" w14:textId="77777777" w:rsidTr="00A86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3" w:type="dxa"/>
          </w:tcPr>
          <w:p w14:paraId="20129E42" w14:textId="2B6A6FA9" w:rsidR="00A30E4B" w:rsidRPr="00A30E4B" w:rsidRDefault="00A30E4B" w:rsidP="00BD1C4F">
            <w:pPr>
              <w:tabs>
                <w:tab w:val="left" w:pos="7890"/>
              </w:tabs>
              <w:spacing w:line="276" w:lineRule="auto"/>
              <w:jc w:val="lowKashida"/>
              <w:rPr>
                <w:rFonts w:asciiTheme="majorBidi" w:hAnsiTheme="majorBidi" w:cstheme="majorBidi"/>
                <w:noProof/>
                <w:color w:val="004E9A"/>
                <w:sz w:val="20"/>
                <w:szCs w:val="20"/>
                <w:lang w:bidi="fa-IR"/>
              </w:rPr>
            </w:pPr>
            <w:r w:rsidRPr="00A30E4B">
              <w:rPr>
                <w:rFonts w:asciiTheme="majorBidi" w:hAnsiTheme="majorBidi" w:cstheme="majorBidi"/>
                <w:noProof/>
                <w:color w:val="004E9A"/>
                <w:sz w:val="20"/>
                <w:szCs w:val="20"/>
                <w:lang w:bidi="fa-IR"/>
              </w:rPr>
              <w:t>Figure</w:t>
            </w:r>
            <w:r w:rsidR="00882980">
              <w:rPr>
                <w:rFonts w:asciiTheme="majorBidi" w:hAnsiTheme="majorBidi" w:cstheme="majorBidi"/>
                <w:noProof/>
                <w:color w:val="004E9A"/>
                <w:sz w:val="20"/>
                <w:szCs w:val="20"/>
                <w:lang w:bidi="fa-IR"/>
              </w:rPr>
              <w:t xml:space="preserve"> </w:t>
            </w:r>
            <w:r w:rsidRPr="00A30E4B">
              <w:rPr>
                <w:rFonts w:asciiTheme="majorBidi" w:hAnsiTheme="majorBidi" w:cstheme="majorBidi"/>
                <w:noProof/>
                <w:color w:val="004E9A"/>
                <w:sz w:val="20"/>
                <w:szCs w:val="20"/>
                <w:lang w:bidi="fa-IR"/>
              </w:rPr>
              <w:t>S</w:t>
            </w:r>
            <w:r w:rsidR="00DC1002">
              <w:rPr>
                <w:rFonts w:asciiTheme="majorBidi" w:hAnsiTheme="majorBidi" w:cstheme="majorBidi"/>
                <w:noProof/>
                <w:color w:val="004E9A"/>
                <w:sz w:val="20"/>
                <w:szCs w:val="20"/>
                <w:lang w:bidi="fa-IR"/>
              </w:rPr>
              <w:t>3</w:t>
            </w:r>
            <w:r w:rsidRPr="00A30E4B">
              <w:rPr>
                <w:rFonts w:asciiTheme="majorBidi" w:hAnsiTheme="majorBidi" w:cstheme="majorBidi"/>
                <w:noProof/>
                <w:color w:val="004E9A"/>
                <w:sz w:val="20"/>
                <w:szCs w:val="20"/>
                <w:lang w:bidi="fa-IR"/>
              </w:rPr>
              <w:t>.</w:t>
            </w:r>
            <w:r w:rsidR="006B0DE3" w:rsidRPr="006B0DE3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 xml:space="preserve"> </w:t>
            </w:r>
            <w:r w:rsidR="006B0DE3" w:rsidRPr="006B0DE3">
              <w:rPr>
                <w:rFonts w:asciiTheme="majorBidi" w:hAnsiTheme="majorBidi" w:cstheme="majorBidi"/>
                <w:b w:val="0"/>
                <w:bCs w:val="0"/>
                <w:noProof/>
                <w:sz w:val="20"/>
                <w:szCs w:val="20"/>
                <w:lang w:bidi="fa-IR"/>
              </w:rPr>
              <w:t xml:space="preserve">The standard Calibration curve for </w:t>
            </w:r>
            <w:r w:rsidR="00754724">
              <w:rPr>
                <w:rFonts w:asciiTheme="majorBidi" w:hAnsiTheme="majorBidi" w:cstheme="majorBidi"/>
                <w:b w:val="0"/>
                <w:bCs w:val="0"/>
                <w:noProof/>
                <w:sz w:val="20"/>
                <w:szCs w:val="20"/>
                <w:lang w:bidi="fa-IR"/>
              </w:rPr>
              <w:t>determining</w:t>
            </w:r>
            <w:r w:rsidR="006B0DE3" w:rsidRPr="006B0DE3">
              <w:rPr>
                <w:rFonts w:asciiTheme="majorBidi" w:hAnsiTheme="majorBidi" w:cstheme="majorBidi"/>
                <w:b w:val="0"/>
                <w:bCs w:val="0"/>
                <w:noProof/>
                <w:sz w:val="20"/>
                <w:szCs w:val="20"/>
                <w:lang w:bidi="fa-IR"/>
              </w:rPr>
              <w:t xml:space="preserve"> Crystal Violet Concentration in aqueous solution.</w:t>
            </w:r>
          </w:p>
        </w:tc>
        <w:tc>
          <w:tcPr>
            <w:tcW w:w="627" w:type="dxa"/>
          </w:tcPr>
          <w:p w14:paraId="054E156F" w14:textId="0793F6C8" w:rsidR="00A30E4B" w:rsidRPr="00367B05" w:rsidRDefault="006B0DE3" w:rsidP="00367B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S</w:t>
            </w:r>
            <w:r w:rsidR="002778AB">
              <w:rPr>
                <w:rFonts w:asciiTheme="majorBidi" w:hAnsiTheme="majorBidi" w:cstheme="majorBidi"/>
                <w:noProof/>
                <w:sz w:val="20"/>
                <w:szCs w:val="20"/>
              </w:rPr>
              <w:t>8</w:t>
            </w:r>
          </w:p>
        </w:tc>
      </w:tr>
      <w:tr w:rsidR="00BD1C4F" w:rsidRPr="00367B05" w14:paraId="069FE026" w14:textId="77777777" w:rsidTr="00A868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3" w:type="dxa"/>
          </w:tcPr>
          <w:p w14:paraId="3D3563C2" w14:textId="45B15781" w:rsidR="00BD1C4F" w:rsidRPr="00A30E4B" w:rsidRDefault="00BD1C4F" w:rsidP="00DC1002">
            <w:pPr>
              <w:tabs>
                <w:tab w:val="left" w:pos="7890"/>
              </w:tabs>
              <w:jc w:val="lowKashida"/>
              <w:rPr>
                <w:rFonts w:asciiTheme="majorBidi" w:hAnsiTheme="majorBidi" w:cstheme="majorBidi"/>
                <w:noProof/>
                <w:color w:val="004E9A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noProof/>
                <w:color w:val="004E9A"/>
                <w:sz w:val="20"/>
                <w:szCs w:val="20"/>
                <w:lang w:bidi="fa-IR"/>
              </w:rPr>
              <w:t>Figure S</w:t>
            </w:r>
            <w:r w:rsidR="00DC1002">
              <w:rPr>
                <w:rFonts w:asciiTheme="majorBidi" w:hAnsiTheme="majorBidi" w:cstheme="majorBidi"/>
                <w:noProof/>
                <w:color w:val="004E9A"/>
                <w:sz w:val="20"/>
                <w:szCs w:val="20"/>
                <w:lang w:bidi="fa-IR"/>
              </w:rPr>
              <w:t>4</w:t>
            </w:r>
            <w:r>
              <w:rPr>
                <w:rFonts w:asciiTheme="majorBidi" w:hAnsiTheme="majorBidi" w:cstheme="majorBidi"/>
                <w:noProof/>
                <w:color w:val="004E9A"/>
                <w:sz w:val="20"/>
                <w:szCs w:val="20"/>
                <w:lang w:bidi="fa-IR"/>
              </w:rPr>
              <w:t>.</w:t>
            </w:r>
            <w:r w:rsidR="00DC1002">
              <w:t xml:space="preserve"> </w:t>
            </w:r>
            <w:r w:rsidR="00DC1002" w:rsidRPr="00DC1002">
              <w:rPr>
                <w:rFonts w:asciiTheme="majorBidi" w:hAnsiTheme="majorBidi" w:cstheme="majorBidi"/>
                <w:b w:val="0"/>
                <w:bCs w:val="0"/>
                <w:noProof/>
                <w:sz w:val="20"/>
                <w:szCs w:val="20"/>
                <w:lang w:bidi="fa-IR"/>
              </w:rPr>
              <w:t>Reusability of the Ge/Pec-HNTs@IONP magnetic hydrogel halloysite nanotubes (a) adsorption and (b) desorption percentages of MB and CV during two cycles.</w:t>
            </w:r>
          </w:p>
        </w:tc>
        <w:tc>
          <w:tcPr>
            <w:tcW w:w="627" w:type="dxa"/>
          </w:tcPr>
          <w:p w14:paraId="4440D7B4" w14:textId="1556BC6B" w:rsidR="00BD1C4F" w:rsidRDefault="00DC1002" w:rsidP="00367B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S9</w:t>
            </w:r>
          </w:p>
        </w:tc>
      </w:tr>
      <w:tr w:rsidR="00BD1C4F" w:rsidRPr="00367B05" w14:paraId="14136CDD" w14:textId="77777777" w:rsidTr="00A868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3" w:type="dxa"/>
          </w:tcPr>
          <w:p w14:paraId="46AE4331" w14:textId="2D6EBC00" w:rsidR="00BD1C4F" w:rsidRDefault="00BD1C4F" w:rsidP="00DC1002">
            <w:pPr>
              <w:tabs>
                <w:tab w:val="left" w:pos="7890"/>
              </w:tabs>
              <w:jc w:val="lowKashida"/>
              <w:rPr>
                <w:rFonts w:asciiTheme="majorBidi" w:hAnsiTheme="majorBidi" w:cstheme="majorBidi"/>
                <w:noProof/>
                <w:color w:val="004E9A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noProof/>
                <w:color w:val="004E9A"/>
                <w:sz w:val="20"/>
                <w:szCs w:val="20"/>
                <w:lang w:bidi="fa-IR"/>
              </w:rPr>
              <w:t>Figure S</w:t>
            </w:r>
            <w:r w:rsidR="00DC1002">
              <w:rPr>
                <w:rFonts w:asciiTheme="majorBidi" w:hAnsiTheme="majorBidi" w:cstheme="majorBidi"/>
                <w:noProof/>
                <w:color w:val="004E9A"/>
                <w:sz w:val="20"/>
                <w:szCs w:val="20"/>
                <w:lang w:bidi="fa-IR"/>
              </w:rPr>
              <w:t>5</w:t>
            </w:r>
            <w:r>
              <w:rPr>
                <w:rFonts w:asciiTheme="majorBidi" w:hAnsiTheme="majorBidi" w:cstheme="majorBidi"/>
                <w:noProof/>
                <w:color w:val="004E9A"/>
                <w:sz w:val="20"/>
                <w:szCs w:val="20"/>
                <w:lang w:bidi="fa-IR"/>
              </w:rPr>
              <w:t>.</w:t>
            </w:r>
            <w:r w:rsidR="00DC1002" w:rsidRPr="004A131B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DC1002" w:rsidRPr="00DC1002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 xml:space="preserve">The suggested mechanism for adsorption of MB and CV by the </w:t>
            </w:r>
            <w:r w:rsidR="00DC1002" w:rsidRPr="00DC100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Ge/</w:t>
            </w:r>
            <w:proofErr w:type="spellStart"/>
            <w:r w:rsidR="00DC1002" w:rsidRPr="00DC100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>Pec-HNTs@IONP</w:t>
            </w:r>
            <w:proofErr w:type="spellEnd"/>
            <w:r w:rsidR="00DC1002" w:rsidRPr="00DC1002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0"/>
                <w:szCs w:val="20"/>
              </w:rPr>
              <w:t xml:space="preserve"> magnetic hydrogel halloysite nanotubes.</w:t>
            </w:r>
          </w:p>
        </w:tc>
        <w:tc>
          <w:tcPr>
            <w:tcW w:w="627" w:type="dxa"/>
          </w:tcPr>
          <w:p w14:paraId="265488DE" w14:textId="43C60083" w:rsidR="00BD1C4F" w:rsidRDefault="00DC1002" w:rsidP="00367B0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noProof/>
                <w:sz w:val="20"/>
                <w:szCs w:val="20"/>
              </w:rPr>
            </w:pPr>
            <w:r>
              <w:rPr>
                <w:rFonts w:asciiTheme="majorBidi" w:hAnsiTheme="majorBidi" w:cstheme="majorBidi"/>
                <w:noProof/>
                <w:sz w:val="20"/>
                <w:szCs w:val="20"/>
              </w:rPr>
              <w:t>S10</w:t>
            </w:r>
          </w:p>
        </w:tc>
      </w:tr>
      <w:bookmarkEnd w:id="0"/>
    </w:tbl>
    <w:p w14:paraId="3E1F0170" w14:textId="77777777" w:rsidR="00367B05" w:rsidRDefault="00367B05" w:rsidP="0040061B">
      <w:pPr>
        <w:spacing w:line="480" w:lineRule="auto"/>
        <w:ind w:left="360"/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</w:p>
    <w:p w14:paraId="4547AF9E" w14:textId="77777777" w:rsidR="00367B05" w:rsidRDefault="00367B05" w:rsidP="0040061B">
      <w:pPr>
        <w:spacing w:line="480" w:lineRule="auto"/>
        <w:ind w:left="360"/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</w:p>
    <w:p w14:paraId="44E932F4" w14:textId="77777777" w:rsidR="00367B05" w:rsidRDefault="00367B05" w:rsidP="0040061B">
      <w:pPr>
        <w:spacing w:line="480" w:lineRule="auto"/>
        <w:ind w:left="360"/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</w:p>
    <w:p w14:paraId="661E755A" w14:textId="77777777" w:rsidR="00367B05" w:rsidRDefault="00367B05" w:rsidP="0040061B">
      <w:pPr>
        <w:spacing w:line="480" w:lineRule="auto"/>
        <w:ind w:left="360"/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</w:p>
    <w:p w14:paraId="54C99186" w14:textId="77777777" w:rsidR="00367B05" w:rsidRDefault="00367B05" w:rsidP="0040061B">
      <w:pPr>
        <w:spacing w:line="480" w:lineRule="auto"/>
        <w:ind w:left="360"/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</w:p>
    <w:p w14:paraId="4745190B" w14:textId="77777777" w:rsidR="00A425C9" w:rsidRDefault="00A425C9" w:rsidP="00367B0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0070C0"/>
        </w:rPr>
      </w:pPr>
    </w:p>
    <w:p w14:paraId="3DB759E1" w14:textId="774D1A3A" w:rsidR="00367B05" w:rsidRPr="00367B05" w:rsidRDefault="00367B05" w:rsidP="00882980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778AB">
        <w:rPr>
          <w:rFonts w:ascii="Times New Roman" w:eastAsia="Times New Roman" w:hAnsi="Times New Roman" w:cs="Times New Roman"/>
          <w:color w:val="0070C0"/>
        </w:rPr>
        <w:t>Table</w:t>
      </w:r>
      <w:r w:rsidR="00882980" w:rsidRPr="002778AB">
        <w:rPr>
          <w:rFonts w:ascii="Times New Roman" w:eastAsia="Times New Roman" w:hAnsi="Times New Roman" w:cs="Times New Roman"/>
          <w:color w:val="0070C0"/>
        </w:rPr>
        <w:t xml:space="preserve"> </w:t>
      </w:r>
      <w:r w:rsidR="00A425C9" w:rsidRPr="002778AB">
        <w:rPr>
          <w:rFonts w:ascii="Times New Roman" w:eastAsia="Times New Roman" w:hAnsi="Times New Roman" w:cs="Times New Roman"/>
          <w:color w:val="0070C0"/>
        </w:rPr>
        <w:t>S</w:t>
      </w:r>
      <w:r w:rsidRPr="002778AB">
        <w:rPr>
          <w:rFonts w:ascii="Times New Roman" w:eastAsia="Times New Roman" w:hAnsi="Times New Roman" w:cs="Times New Roman"/>
          <w:color w:val="0070C0"/>
        </w:rPr>
        <w:t>1.</w:t>
      </w:r>
      <w:r w:rsidRPr="00367B05">
        <w:rPr>
          <w:rFonts w:ascii="Times New Roman" w:eastAsia="Times New Roman" w:hAnsi="Times New Roman" w:cs="Times New Roman"/>
          <w:color w:val="00B0F0"/>
        </w:rPr>
        <w:t xml:space="preserve"> </w:t>
      </w:r>
      <w:r w:rsidRPr="00367B05">
        <w:rPr>
          <w:rFonts w:ascii="Times New Roman" w:eastAsia="Times New Roman" w:hAnsi="Times New Roman" w:cs="Times New Roman"/>
          <w:color w:val="000000" w:themeColor="text1"/>
        </w:rPr>
        <w:t>All materials used in this research have been marked and are pure.</w:t>
      </w:r>
    </w:p>
    <w:tbl>
      <w:tblPr>
        <w:tblStyle w:val="ListTable3-Accent6"/>
        <w:tblW w:w="0" w:type="auto"/>
        <w:tblLook w:val="04A0" w:firstRow="1" w:lastRow="0" w:firstColumn="1" w:lastColumn="0" w:noHBand="0" w:noVBand="1"/>
      </w:tblPr>
      <w:tblGrid>
        <w:gridCol w:w="4706"/>
        <w:gridCol w:w="4644"/>
      </w:tblGrid>
      <w:tr w:rsidR="00367B05" w:rsidRPr="00367B05" w14:paraId="7CEE220F" w14:textId="77777777" w:rsidTr="007E11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706" w:type="dxa"/>
          </w:tcPr>
          <w:p w14:paraId="3DFFE5E7" w14:textId="77777777" w:rsidR="00367B05" w:rsidRPr="00367B05" w:rsidRDefault="00367B05" w:rsidP="00367B0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fa-IR"/>
              </w:rPr>
            </w:pPr>
            <w:r w:rsidRPr="00367B05">
              <w:rPr>
                <w:rFonts w:ascii="Times New Roman" w:eastAsia="ArnoPro-Regular" w:hAnsi="Times New Roman" w:cs="Times New Roman"/>
                <w:sz w:val="20"/>
                <w:szCs w:val="20"/>
              </w:rPr>
              <w:t>Material</w:t>
            </w:r>
          </w:p>
        </w:tc>
        <w:tc>
          <w:tcPr>
            <w:tcW w:w="4644" w:type="dxa"/>
          </w:tcPr>
          <w:p w14:paraId="1D23AE9B" w14:textId="77777777" w:rsidR="00367B05" w:rsidRPr="00367B05" w:rsidRDefault="00367B05" w:rsidP="00367B05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bidi="fa-IR"/>
              </w:rPr>
            </w:pPr>
            <w:r w:rsidRPr="00367B05">
              <w:rPr>
                <w:rFonts w:ascii="Times New Roman" w:eastAsia="ArnoPro-Regular" w:hAnsi="Times New Roman" w:cs="Times New Roman"/>
                <w:sz w:val="20"/>
                <w:szCs w:val="20"/>
              </w:rPr>
              <w:t>Brand and Purity</w:t>
            </w:r>
          </w:p>
        </w:tc>
      </w:tr>
      <w:tr w:rsidR="00367B05" w:rsidRPr="00367B05" w14:paraId="719BA1BB" w14:textId="77777777" w:rsidTr="007E1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6" w:type="dxa"/>
          </w:tcPr>
          <w:p w14:paraId="569D8AAA" w14:textId="3CF76F8F" w:rsidR="00367B05" w:rsidRPr="00367B05" w:rsidRDefault="00367B05" w:rsidP="00367B0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367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Pectin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</w:t>
            </w:r>
            <w:r w:rsidRPr="00367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44" w:type="dxa"/>
          </w:tcPr>
          <w:p w14:paraId="74DD8747" w14:textId="729D69D1" w:rsidR="00367B05" w:rsidRPr="00367B05" w:rsidRDefault="00527A30" w:rsidP="006562B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52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Sigma-Aldrich</w:t>
            </w:r>
            <w:r w:rsidR="00656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,</w:t>
            </w:r>
            <w:r w:rsidR="006562B6" w:rsidRPr="006562B6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 w:rsidR="006562B6" w:rsidRPr="00656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CAS Number</w:t>
            </w:r>
            <w:r w:rsidR="00656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 xml:space="preserve"> (</w:t>
            </w:r>
            <w:r w:rsidR="006562B6" w:rsidRPr="00656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9000-69-5</w:t>
            </w:r>
            <w:r w:rsidR="00656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)</w:t>
            </w:r>
          </w:p>
        </w:tc>
      </w:tr>
      <w:tr w:rsidR="00367B05" w:rsidRPr="00367B05" w14:paraId="73E81E6A" w14:textId="77777777" w:rsidTr="007E11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6" w:type="dxa"/>
          </w:tcPr>
          <w:p w14:paraId="7A987559" w14:textId="16E7DF14" w:rsidR="00367B05" w:rsidRPr="00367B05" w:rsidRDefault="00367B05" w:rsidP="00367B0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</w:pPr>
            <w:r>
              <w:rPr>
                <w:rFonts w:ascii="Times New Roman" w:eastAsia="ArnoPro-Regular" w:hAnsi="Times New Roman" w:cs="Times New Roman"/>
                <w:color w:val="000000"/>
                <w:sz w:val="20"/>
                <w:szCs w:val="20"/>
              </w:rPr>
              <w:t>Ge</w:t>
            </w:r>
            <w:r w:rsidR="00777EB2">
              <w:rPr>
                <w:rFonts w:ascii="Times New Roman" w:eastAsia="ArnoPro-Regular" w:hAnsi="Times New Roman" w:cs="Times New Roman"/>
                <w:color w:val="000000"/>
                <w:sz w:val="20"/>
                <w:szCs w:val="20"/>
              </w:rPr>
              <w:t>latin</w:t>
            </w:r>
            <w:r w:rsidRPr="00367B05">
              <w:rPr>
                <w:rFonts w:ascii="Times New Roman" w:eastAsia="ArnoPro-Regular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eastAsia="ArnoPro-Regular" w:hAnsi="Times New Roman" w:cs="Times New Roman"/>
                <w:color w:val="000000"/>
                <w:sz w:val="20"/>
                <w:szCs w:val="20"/>
              </w:rPr>
              <w:t>Ge</w:t>
            </w:r>
            <w:r w:rsidRPr="00367B05">
              <w:rPr>
                <w:rFonts w:ascii="Times New Roman" w:eastAsia="ArnoPro-Regular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44" w:type="dxa"/>
          </w:tcPr>
          <w:p w14:paraId="45DABF42" w14:textId="05058AE0" w:rsidR="00367B05" w:rsidRPr="00367B05" w:rsidRDefault="00527A30" w:rsidP="000A763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52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Sigma-Aldrich</w:t>
            </w:r>
            <w:r w:rsidR="000A7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, CAS Number (</w:t>
            </w:r>
            <w:r w:rsidR="000A7638" w:rsidRPr="000A7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9000-70-8</w:t>
            </w:r>
            <w:r w:rsidR="000A76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)</w:t>
            </w:r>
          </w:p>
        </w:tc>
      </w:tr>
      <w:tr w:rsidR="00367B05" w:rsidRPr="00367B05" w14:paraId="6217E0EF" w14:textId="77777777" w:rsidTr="007E1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6" w:type="dxa"/>
          </w:tcPr>
          <w:p w14:paraId="2AE3C7BD" w14:textId="0C31F91A" w:rsidR="00367B05" w:rsidRPr="00367B05" w:rsidRDefault="00A425C9" w:rsidP="00A425C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</w:pPr>
            <w:bookmarkStart w:id="5" w:name="_Hlk153412735"/>
            <w:r w:rsidRPr="00A425C9">
              <w:rPr>
                <w:rFonts w:ascii="Times New Roman" w:eastAsia="ArnoPro-Regular" w:hAnsi="Times New Roman" w:cs="Times New Roman"/>
                <w:color w:val="000000"/>
                <w:sz w:val="20"/>
                <w:szCs w:val="20"/>
              </w:rPr>
              <w:t>Halloysite nanotubes</w:t>
            </w:r>
            <w:bookmarkEnd w:id="5"/>
            <w:r w:rsidR="00367B05" w:rsidRPr="00367B05">
              <w:rPr>
                <w:rFonts w:ascii="Times New Roman" w:eastAsia="ArnoPro-Regular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eastAsia="ArnoPro-Regular" w:hAnsi="Times New Roman" w:cs="Times New Roman"/>
                <w:color w:val="000000"/>
                <w:sz w:val="20"/>
                <w:szCs w:val="20"/>
              </w:rPr>
              <w:t>HNTs</w:t>
            </w:r>
            <w:r w:rsidR="00367B05" w:rsidRPr="00367B05">
              <w:rPr>
                <w:rFonts w:ascii="Times New Roman" w:eastAsia="ArnoPro-Regular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44" w:type="dxa"/>
          </w:tcPr>
          <w:p w14:paraId="7F72619E" w14:textId="771C6676" w:rsidR="00367B05" w:rsidRPr="00367B05" w:rsidRDefault="00527A30" w:rsidP="000A7638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noPro-Regular" w:hAnsi="Times New Roman" w:cs="Times New Roman"/>
                <w:color w:val="000000"/>
                <w:sz w:val="20"/>
                <w:szCs w:val="20"/>
              </w:rPr>
            </w:pPr>
            <w:r w:rsidRPr="00527A30">
              <w:rPr>
                <w:rFonts w:ascii="Times New Roman" w:eastAsia="ArnoPro-Regular" w:hAnsi="Times New Roman" w:cs="Times New Roman"/>
                <w:color w:val="000000"/>
                <w:sz w:val="20"/>
                <w:szCs w:val="20"/>
              </w:rPr>
              <w:t>Sigma-Aldrich</w:t>
            </w:r>
            <w:r w:rsidR="000A7638">
              <w:rPr>
                <w:rFonts w:ascii="Times New Roman" w:eastAsia="ArnoPro-Regular" w:hAnsi="Times New Roman" w:cs="Times New Roman"/>
                <w:color w:val="000000"/>
                <w:sz w:val="20"/>
                <w:szCs w:val="20"/>
              </w:rPr>
              <w:t>, CAS Number (</w:t>
            </w:r>
            <w:r w:rsidR="000A7638" w:rsidRPr="000A7638">
              <w:rPr>
                <w:rFonts w:ascii="Times New Roman" w:eastAsia="ArnoPro-Regular" w:hAnsi="Times New Roman" w:cs="Times New Roman"/>
                <w:color w:val="000000"/>
                <w:sz w:val="20"/>
                <w:szCs w:val="20"/>
              </w:rPr>
              <w:t>1332-58-7</w:t>
            </w:r>
            <w:r w:rsidR="000A7638">
              <w:rPr>
                <w:rFonts w:ascii="Times New Roman" w:eastAsia="ArnoPro-Regular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367B05" w:rsidRPr="00367B05" w14:paraId="37F38A3C" w14:textId="77777777" w:rsidTr="007E11E1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6" w:type="dxa"/>
          </w:tcPr>
          <w:p w14:paraId="491D1873" w14:textId="695FA315" w:rsidR="00367B05" w:rsidRPr="00367B05" w:rsidRDefault="00A425C9" w:rsidP="00A425C9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eastAsia="ArnoPro-Regular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noPro-Regular" w:hAnsi="Times New Roman" w:cs="Times New Roman"/>
                <w:color w:val="000000"/>
                <w:sz w:val="20"/>
                <w:szCs w:val="20"/>
              </w:rPr>
              <w:t>G</w:t>
            </w:r>
            <w:r w:rsidRPr="00A425C9">
              <w:rPr>
                <w:rFonts w:ascii="Times New Roman" w:eastAsia="ArnoPro-Regular" w:hAnsi="Times New Roman" w:cs="Times New Roman"/>
                <w:color w:val="000000"/>
                <w:sz w:val="20"/>
                <w:szCs w:val="20"/>
              </w:rPr>
              <w:t>lutaraldehyde</w:t>
            </w:r>
          </w:p>
        </w:tc>
        <w:tc>
          <w:tcPr>
            <w:tcW w:w="4644" w:type="dxa"/>
          </w:tcPr>
          <w:p w14:paraId="7C3FD5A1" w14:textId="2F422846" w:rsidR="00367B05" w:rsidRPr="00367B05" w:rsidRDefault="00527A30" w:rsidP="002E6DC6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noPro-Regular" w:hAnsi="Times New Roman" w:cs="Times New Roman"/>
                <w:color w:val="000000"/>
                <w:sz w:val="20"/>
                <w:szCs w:val="20"/>
              </w:rPr>
            </w:pPr>
            <w:r w:rsidRPr="00527A30">
              <w:rPr>
                <w:rFonts w:ascii="Times New Roman" w:eastAsia="ArnoPro-Regular" w:hAnsi="Times New Roman" w:cs="Times New Roman"/>
                <w:color w:val="000000"/>
                <w:sz w:val="20"/>
                <w:szCs w:val="20"/>
              </w:rPr>
              <w:t>Sigma-Aldrich</w:t>
            </w:r>
            <w:r w:rsidR="002E6DC6">
              <w:rPr>
                <w:rFonts w:ascii="Times New Roman" w:eastAsia="ArnoPro-Regular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2E6DC6" w:rsidRPr="002E6DC6">
              <w:rPr>
                <w:rFonts w:ascii="Times New Roman" w:eastAsia="ArnoPro-Regular" w:hAnsi="Times New Roman" w:cs="Times New Roman"/>
                <w:color w:val="000000"/>
                <w:sz w:val="20"/>
                <w:szCs w:val="20"/>
              </w:rPr>
              <w:t>CAS Number</w:t>
            </w:r>
            <w:r w:rsidR="002E6DC6">
              <w:rPr>
                <w:rFonts w:ascii="Times New Roman" w:eastAsia="ArnoPro-Regular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2E6DC6" w:rsidRPr="002E6DC6">
              <w:rPr>
                <w:rFonts w:ascii="Times New Roman" w:eastAsia="ArnoPro-Regular" w:hAnsi="Times New Roman" w:cs="Times New Roman"/>
                <w:color w:val="000000"/>
                <w:sz w:val="20"/>
                <w:szCs w:val="20"/>
              </w:rPr>
              <w:t>111-30-8</w:t>
            </w:r>
            <w:r w:rsidR="002E6DC6">
              <w:rPr>
                <w:rFonts w:ascii="Times New Roman" w:eastAsia="ArnoPro-Regular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367B05" w:rsidRPr="00367B05" w14:paraId="42662D10" w14:textId="77777777" w:rsidTr="007E1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6" w:type="dxa"/>
          </w:tcPr>
          <w:p w14:paraId="150AE64F" w14:textId="25F7FE7C" w:rsidR="00367B05" w:rsidRPr="00367B05" w:rsidRDefault="00A425C9" w:rsidP="00A425C9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A425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Sulfuric acid</w:t>
            </w:r>
          </w:p>
        </w:tc>
        <w:tc>
          <w:tcPr>
            <w:tcW w:w="4644" w:type="dxa"/>
          </w:tcPr>
          <w:p w14:paraId="5E321540" w14:textId="0D64A7BF" w:rsidR="00367B05" w:rsidRPr="00367B05" w:rsidRDefault="006562B6" w:rsidP="006562B6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6562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ACS reagent, 95.0-98.0%, Sigma-Aldrich</w:t>
            </w:r>
          </w:p>
        </w:tc>
      </w:tr>
      <w:tr w:rsidR="00367B05" w:rsidRPr="00367B05" w14:paraId="0093570D" w14:textId="77777777" w:rsidTr="007E11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6" w:type="dxa"/>
          </w:tcPr>
          <w:p w14:paraId="64DB9F78" w14:textId="17F0BA53" w:rsidR="00367B05" w:rsidRPr="00367B05" w:rsidRDefault="00A425C9" w:rsidP="00367B0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Methylene Blue</w:t>
            </w:r>
            <w:r w:rsidR="00367B05" w:rsidRPr="00367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MB</w:t>
            </w:r>
            <w:r w:rsidR="00367B05" w:rsidRPr="00367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)</w:t>
            </w:r>
          </w:p>
        </w:tc>
        <w:tc>
          <w:tcPr>
            <w:tcW w:w="4644" w:type="dxa"/>
          </w:tcPr>
          <w:p w14:paraId="5881A492" w14:textId="53A3543D" w:rsidR="00367B05" w:rsidRPr="00367B05" w:rsidRDefault="00527A30" w:rsidP="00527A30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 xml:space="preserve">Sigma-Aldrich, </w:t>
            </w:r>
            <w:r w:rsidRPr="0052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CAS Number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 xml:space="preserve"> (</w:t>
            </w:r>
            <w:r w:rsidRPr="0052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61-73-4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)</w:t>
            </w:r>
          </w:p>
        </w:tc>
      </w:tr>
      <w:tr w:rsidR="00367B05" w:rsidRPr="00367B05" w14:paraId="659EBF99" w14:textId="77777777" w:rsidTr="007E1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6" w:type="dxa"/>
          </w:tcPr>
          <w:p w14:paraId="2F7F3151" w14:textId="6D91004E" w:rsidR="00367B05" w:rsidRPr="00367B05" w:rsidRDefault="00A425C9" w:rsidP="00367B0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Crystal Violet</w:t>
            </w:r>
            <w:r w:rsidR="00367B05" w:rsidRPr="00367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CV</w:t>
            </w:r>
            <w:r w:rsidR="00367B05" w:rsidRPr="00367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)</w:t>
            </w:r>
          </w:p>
        </w:tc>
        <w:tc>
          <w:tcPr>
            <w:tcW w:w="4644" w:type="dxa"/>
          </w:tcPr>
          <w:p w14:paraId="3D93AE9E" w14:textId="49FBA021" w:rsidR="00367B05" w:rsidRPr="00367B05" w:rsidRDefault="00527A30" w:rsidP="00527A30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</w:pPr>
            <w:r w:rsidRPr="0052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Sigma-Aldrich, CAS Numbe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r (</w:t>
            </w:r>
            <w:r w:rsidRPr="00527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548-62-9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fa-IR"/>
              </w:rPr>
              <w:t>)</w:t>
            </w:r>
          </w:p>
        </w:tc>
      </w:tr>
      <w:tr w:rsidR="00367B05" w:rsidRPr="00367B05" w14:paraId="4806D985" w14:textId="77777777" w:rsidTr="007E11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6" w:type="dxa"/>
          </w:tcPr>
          <w:p w14:paraId="05A100BA" w14:textId="77777777" w:rsidR="00367B05" w:rsidRPr="00367B05" w:rsidRDefault="00367B05" w:rsidP="00367B05">
            <w:pPr>
              <w:spacing w:line="480" w:lineRule="auto"/>
              <w:jc w:val="center"/>
              <w:rPr>
                <w:rFonts w:ascii="Times New Roman" w:eastAsia="ArnoPro-Regular" w:hAnsi="Times New Roman" w:cs="Times New Roman"/>
                <w:color w:val="000000"/>
                <w:sz w:val="20"/>
                <w:szCs w:val="20"/>
              </w:rPr>
            </w:pPr>
            <w:bookmarkStart w:id="6" w:name="_Hlk145614270"/>
            <w:r w:rsidRPr="00367B05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</w:rPr>
              <w:t xml:space="preserve">Ferric chloride hexahydrate </w:t>
            </w:r>
            <w:bookmarkEnd w:id="6"/>
            <w:r w:rsidRPr="00367B05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</w:rPr>
              <w:t>(FeCl</w:t>
            </w:r>
            <w:r w:rsidRPr="00367B05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vertAlign w:val="subscript"/>
              </w:rPr>
              <w:t>3</w:t>
            </w:r>
            <w:r w:rsidRPr="00367B05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</w:rPr>
              <w:t>·6H</w:t>
            </w:r>
            <w:r w:rsidRPr="00367B05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vertAlign w:val="subscript"/>
              </w:rPr>
              <w:t>2</w:t>
            </w:r>
            <w:r w:rsidRPr="00367B05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</w:rPr>
              <w:t>O)</w:t>
            </w:r>
          </w:p>
        </w:tc>
        <w:tc>
          <w:tcPr>
            <w:tcW w:w="4644" w:type="dxa"/>
          </w:tcPr>
          <w:p w14:paraId="0CA599B8" w14:textId="77777777" w:rsidR="00367B05" w:rsidRPr="00367B05" w:rsidRDefault="00367B05" w:rsidP="00367B0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noPro-Regular" w:hAnsi="Times New Roman" w:cs="Times New Roman"/>
                <w:color w:val="000000"/>
                <w:sz w:val="20"/>
                <w:szCs w:val="20"/>
              </w:rPr>
            </w:pPr>
            <w:r w:rsidRPr="00367B05">
              <w:rPr>
                <w:rFonts w:ascii="Times New Roman" w:eastAsia="ArnoPro-Regular" w:hAnsi="Times New Roman" w:cs="Times New Roman"/>
                <w:color w:val="000000"/>
                <w:sz w:val="20"/>
                <w:szCs w:val="20"/>
              </w:rPr>
              <w:t>ACS reagent, 97%</w:t>
            </w:r>
          </w:p>
        </w:tc>
      </w:tr>
      <w:tr w:rsidR="00367B05" w:rsidRPr="00367B05" w14:paraId="67160F55" w14:textId="77777777" w:rsidTr="007E1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6" w:type="dxa"/>
          </w:tcPr>
          <w:p w14:paraId="49D3AD90" w14:textId="77777777" w:rsidR="00367B05" w:rsidRPr="00367B05" w:rsidRDefault="00367B05" w:rsidP="00367B05">
            <w:pPr>
              <w:shd w:val="clear" w:color="auto" w:fill="FFFFFF"/>
              <w:spacing w:line="48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</w:rPr>
            </w:pPr>
            <w:bookmarkStart w:id="7" w:name="_Hlk145613387"/>
            <w:r w:rsidRPr="00367B05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</w:rPr>
              <w:t xml:space="preserve">Ferrous chloride tetrahydrate </w:t>
            </w:r>
            <w:bookmarkEnd w:id="7"/>
            <w:r w:rsidRPr="00367B05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</w:rPr>
              <w:t>(FeCl</w:t>
            </w:r>
            <w:r w:rsidRPr="00367B05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vertAlign w:val="subscript"/>
              </w:rPr>
              <w:t>2</w:t>
            </w:r>
            <w:r w:rsidRPr="00367B05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</w:rPr>
              <w:t>·4H</w:t>
            </w:r>
            <w:r w:rsidRPr="00367B05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  <w:vertAlign w:val="subscript"/>
              </w:rPr>
              <w:t>2</w:t>
            </w:r>
            <w:r w:rsidRPr="00367B05">
              <w:rPr>
                <w:rFonts w:ascii="Times New Roman" w:eastAsia="Times New Roman" w:hAnsi="Times New Roman" w:cs="Times New Roman"/>
                <w:color w:val="000000"/>
                <w:kern w:val="36"/>
                <w:sz w:val="20"/>
                <w:szCs w:val="20"/>
              </w:rPr>
              <w:t>O)</w:t>
            </w:r>
          </w:p>
        </w:tc>
        <w:tc>
          <w:tcPr>
            <w:tcW w:w="4644" w:type="dxa"/>
          </w:tcPr>
          <w:p w14:paraId="58B65CE1" w14:textId="77777777" w:rsidR="00367B05" w:rsidRPr="00367B05" w:rsidRDefault="00367B05" w:rsidP="00367B0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noPro-Regular" w:hAnsi="Times New Roman" w:cs="Times New Roman"/>
                <w:color w:val="000000"/>
                <w:sz w:val="20"/>
                <w:szCs w:val="20"/>
              </w:rPr>
            </w:pPr>
            <w:r w:rsidRPr="00367B05">
              <w:rPr>
                <w:rFonts w:ascii="Times New Roman" w:eastAsia="ArnoPro-Regular" w:hAnsi="Times New Roman" w:cs="Times New Roman"/>
                <w:color w:val="000000"/>
                <w:sz w:val="20"/>
                <w:szCs w:val="20"/>
              </w:rPr>
              <w:t>Reagent Plus®, 98%, Sigma-Aldrich</w:t>
            </w:r>
          </w:p>
        </w:tc>
      </w:tr>
      <w:tr w:rsidR="00367B05" w:rsidRPr="00367B05" w14:paraId="06590F8D" w14:textId="77777777" w:rsidTr="007E11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6" w:type="dxa"/>
          </w:tcPr>
          <w:p w14:paraId="545729C9" w14:textId="77777777" w:rsidR="00367B05" w:rsidRPr="00367B05" w:rsidRDefault="00367B05" w:rsidP="00367B05">
            <w:pPr>
              <w:spacing w:line="480" w:lineRule="auto"/>
              <w:jc w:val="center"/>
              <w:rPr>
                <w:rFonts w:ascii="Times New Roman" w:eastAsia="ArnoPro-Regular" w:hAnsi="Times New Roman" w:cs="Times New Roman"/>
                <w:color w:val="000000"/>
                <w:sz w:val="20"/>
                <w:szCs w:val="20"/>
              </w:rPr>
            </w:pPr>
            <w:r w:rsidRPr="00367B05">
              <w:rPr>
                <w:rFonts w:ascii="Times New Roman" w:eastAsia="ArnoPro-Regular" w:hAnsi="Times New Roman" w:cs="Times New Roman"/>
                <w:color w:val="000000"/>
                <w:sz w:val="20"/>
                <w:szCs w:val="20"/>
              </w:rPr>
              <w:t>Ammonia</w:t>
            </w:r>
          </w:p>
        </w:tc>
        <w:tc>
          <w:tcPr>
            <w:tcW w:w="4644" w:type="dxa"/>
          </w:tcPr>
          <w:p w14:paraId="2EEAF22A" w14:textId="77777777" w:rsidR="00367B05" w:rsidRPr="00367B05" w:rsidRDefault="00367B05" w:rsidP="00367B0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noPro-Regular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67B05">
              <w:rPr>
                <w:rFonts w:ascii="Times New Roman" w:eastAsia="ArnoPro-Regular" w:hAnsi="Times New Roman" w:cs="Times New Roman"/>
                <w:color w:val="000000"/>
                <w:sz w:val="20"/>
                <w:szCs w:val="20"/>
              </w:rPr>
              <w:t>Puriss</w:t>
            </w:r>
            <w:proofErr w:type="spellEnd"/>
            <w:r w:rsidRPr="00367B05">
              <w:rPr>
                <w:rFonts w:ascii="Times New Roman" w:eastAsia="ArnoPro-Regular" w:hAnsi="Times New Roman" w:cs="Times New Roman"/>
                <w:color w:val="000000"/>
                <w:sz w:val="20"/>
                <w:szCs w:val="20"/>
              </w:rPr>
              <w:t>, anhydrous, ≥99.9%, Sigma-Aldrich</w:t>
            </w:r>
          </w:p>
        </w:tc>
      </w:tr>
      <w:tr w:rsidR="00367B05" w:rsidRPr="00367B05" w14:paraId="3B1AF04E" w14:textId="77777777" w:rsidTr="007E1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6" w:type="dxa"/>
          </w:tcPr>
          <w:p w14:paraId="21B642FB" w14:textId="77777777" w:rsidR="00367B05" w:rsidRPr="00367B05" w:rsidRDefault="00367B05" w:rsidP="00367B05">
            <w:pPr>
              <w:spacing w:line="480" w:lineRule="auto"/>
              <w:jc w:val="center"/>
              <w:rPr>
                <w:rFonts w:ascii="Times New Roman" w:eastAsia="ArnoPro-Regular" w:hAnsi="Times New Roman" w:cs="Times New Roman"/>
                <w:color w:val="000000"/>
                <w:sz w:val="20"/>
                <w:szCs w:val="20"/>
              </w:rPr>
            </w:pPr>
            <w:r w:rsidRPr="00367B05">
              <w:rPr>
                <w:rFonts w:ascii="Times New Roman" w:eastAsia="ArnoPro-Regular" w:hAnsi="Times New Roman" w:cs="Times New Roman"/>
                <w:color w:val="000000"/>
                <w:sz w:val="20"/>
                <w:szCs w:val="20"/>
              </w:rPr>
              <w:t>Sodium hydroxide (NaOH)</w:t>
            </w:r>
          </w:p>
        </w:tc>
        <w:tc>
          <w:tcPr>
            <w:tcW w:w="4644" w:type="dxa"/>
          </w:tcPr>
          <w:p w14:paraId="683457D8" w14:textId="77777777" w:rsidR="00367B05" w:rsidRPr="00367B05" w:rsidRDefault="00367B05" w:rsidP="00367B0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noPro-Regular" w:hAnsi="Times New Roman" w:cs="Times New Roman"/>
                <w:color w:val="000000"/>
                <w:sz w:val="20"/>
                <w:szCs w:val="20"/>
              </w:rPr>
            </w:pPr>
            <w:r w:rsidRPr="00367B05">
              <w:rPr>
                <w:rFonts w:ascii="Times New Roman" w:eastAsia="ArnoPro-Regular" w:hAnsi="Times New Roman" w:cs="Times New Roman"/>
                <w:color w:val="000000"/>
                <w:sz w:val="20"/>
                <w:szCs w:val="20"/>
              </w:rPr>
              <w:t>Reagent grade, ≥98%, pellets (anhydrous), Sigma-Aldrich</w:t>
            </w:r>
          </w:p>
        </w:tc>
      </w:tr>
      <w:tr w:rsidR="00367B05" w:rsidRPr="00367B05" w14:paraId="4D43529D" w14:textId="77777777" w:rsidTr="007E11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6" w:type="dxa"/>
          </w:tcPr>
          <w:p w14:paraId="1381BD53" w14:textId="77777777" w:rsidR="00367B05" w:rsidRPr="00367B05" w:rsidRDefault="00367B05" w:rsidP="00367B0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Hydrochloric acid (HCL)</w:t>
            </w:r>
          </w:p>
        </w:tc>
        <w:tc>
          <w:tcPr>
            <w:tcW w:w="4644" w:type="dxa"/>
          </w:tcPr>
          <w:p w14:paraId="7348DC96" w14:textId="77777777" w:rsidR="00367B05" w:rsidRPr="00367B05" w:rsidRDefault="00367B05" w:rsidP="00367B05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noPro-Regular" w:hAnsi="Times New Roman" w:cs="Times New Roman"/>
                <w:color w:val="000000"/>
                <w:sz w:val="20"/>
                <w:szCs w:val="20"/>
              </w:rPr>
            </w:pPr>
            <w:r w:rsidRPr="00367B05">
              <w:rPr>
                <w:rFonts w:ascii="Times New Roman" w:eastAsia="ArnoPro-Regular" w:hAnsi="Times New Roman" w:cs="Times New Roman"/>
                <w:color w:val="000000"/>
                <w:sz w:val="20"/>
                <w:szCs w:val="20"/>
              </w:rPr>
              <w:t>ACS reagent, 37%</w:t>
            </w:r>
          </w:p>
        </w:tc>
      </w:tr>
      <w:tr w:rsidR="00367B05" w:rsidRPr="00367B05" w14:paraId="1BFFC925" w14:textId="77777777" w:rsidTr="007E1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06" w:type="dxa"/>
          </w:tcPr>
          <w:p w14:paraId="44D79D55" w14:textId="77777777" w:rsidR="00367B05" w:rsidRPr="00367B05" w:rsidRDefault="00367B05" w:rsidP="00367B05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67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Ethanol</w:t>
            </w:r>
          </w:p>
        </w:tc>
        <w:tc>
          <w:tcPr>
            <w:tcW w:w="4644" w:type="dxa"/>
          </w:tcPr>
          <w:p w14:paraId="1EBB8C3D" w14:textId="77777777" w:rsidR="00367B05" w:rsidRPr="00367B05" w:rsidRDefault="00367B05" w:rsidP="00367B05">
            <w:pPr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noPro-Regular" w:hAnsi="Times New Roman" w:cs="Times New Roman"/>
                <w:color w:val="000000"/>
                <w:sz w:val="20"/>
                <w:szCs w:val="20"/>
              </w:rPr>
            </w:pPr>
            <w:r w:rsidRPr="00367B05">
              <w:rPr>
                <w:rFonts w:ascii="Times New Roman" w:eastAsia="ArnoPro-Regular" w:hAnsi="Times New Roman" w:cs="Times New Roman"/>
                <w:color w:val="000000"/>
                <w:sz w:val="20"/>
                <w:szCs w:val="20"/>
              </w:rPr>
              <w:t>Sigma Aldrich (96%)</w:t>
            </w:r>
          </w:p>
        </w:tc>
      </w:tr>
    </w:tbl>
    <w:p w14:paraId="3ED440C5" w14:textId="77777777" w:rsidR="00367B05" w:rsidRDefault="00367B05" w:rsidP="00367B05">
      <w:pPr>
        <w:spacing w:line="360" w:lineRule="auto"/>
        <w:jc w:val="lowKashida"/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bidi="fa-IR"/>
        </w:rPr>
      </w:pPr>
    </w:p>
    <w:p w14:paraId="65E8499D" w14:textId="77777777" w:rsidR="00367B05" w:rsidRDefault="00367B05" w:rsidP="00367B05">
      <w:pPr>
        <w:spacing w:line="360" w:lineRule="auto"/>
        <w:jc w:val="lowKashida"/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bidi="fa-IR"/>
        </w:rPr>
      </w:pPr>
    </w:p>
    <w:p w14:paraId="598C0A46" w14:textId="77777777" w:rsidR="00367B05" w:rsidRDefault="00367B05" w:rsidP="00367B05">
      <w:pPr>
        <w:spacing w:line="360" w:lineRule="auto"/>
        <w:jc w:val="lowKashida"/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bidi="fa-IR"/>
        </w:rPr>
      </w:pPr>
    </w:p>
    <w:p w14:paraId="137DEA79" w14:textId="77777777" w:rsidR="00367B05" w:rsidRDefault="00367B05" w:rsidP="00367B05">
      <w:pPr>
        <w:spacing w:line="360" w:lineRule="auto"/>
        <w:jc w:val="lowKashida"/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bidi="fa-IR"/>
        </w:rPr>
      </w:pPr>
    </w:p>
    <w:p w14:paraId="62769007" w14:textId="77777777" w:rsidR="00367B05" w:rsidRDefault="00367B05" w:rsidP="00367B05">
      <w:pPr>
        <w:spacing w:line="360" w:lineRule="auto"/>
        <w:jc w:val="lowKashida"/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bidi="fa-IR"/>
        </w:rPr>
      </w:pPr>
    </w:p>
    <w:p w14:paraId="4B92A725" w14:textId="77777777" w:rsidR="00367B05" w:rsidRDefault="00367B05" w:rsidP="00367B05">
      <w:pPr>
        <w:spacing w:line="360" w:lineRule="auto"/>
        <w:jc w:val="lowKashida"/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bidi="fa-IR"/>
        </w:rPr>
      </w:pPr>
    </w:p>
    <w:p w14:paraId="18C0D29F" w14:textId="77777777" w:rsidR="00A425C9" w:rsidRDefault="00A425C9" w:rsidP="00367B05">
      <w:pPr>
        <w:spacing w:line="360" w:lineRule="auto"/>
        <w:jc w:val="lowKashida"/>
        <w:rPr>
          <w:rFonts w:asciiTheme="majorBidi" w:eastAsia="Calibri" w:hAnsiTheme="majorBidi" w:cstheme="majorBidi"/>
          <w:b/>
          <w:bCs/>
          <w:i/>
          <w:iCs/>
          <w:sz w:val="24"/>
          <w:szCs w:val="24"/>
          <w:lang w:bidi="fa-IR"/>
        </w:rPr>
      </w:pPr>
    </w:p>
    <w:p w14:paraId="6250D383" w14:textId="77777777" w:rsidR="00367B05" w:rsidRPr="00367B05" w:rsidRDefault="00367B05" w:rsidP="00367B05">
      <w:pPr>
        <w:spacing w:line="360" w:lineRule="auto"/>
        <w:jc w:val="lowKashida"/>
        <w:rPr>
          <w:rFonts w:asciiTheme="majorBidi" w:eastAsia="Calibri" w:hAnsiTheme="majorBidi" w:cstheme="majorBidi"/>
          <w:b/>
          <w:bCs/>
          <w:i/>
          <w:iCs/>
          <w:sz w:val="24"/>
          <w:szCs w:val="24"/>
          <w:rtl/>
          <w:lang w:bidi="fa-IR"/>
        </w:rPr>
      </w:pPr>
    </w:p>
    <w:p w14:paraId="70A4C52C" w14:textId="77777777" w:rsidR="00A425C9" w:rsidRDefault="00A425C9" w:rsidP="00367B05">
      <w:pPr>
        <w:autoSpaceDE w:val="0"/>
        <w:autoSpaceDN w:val="0"/>
        <w:adjustRightInd w:val="0"/>
        <w:spacing w:before="120" w:after="0" w:line="480" w:lineRule="auto"/>
        <w:jc w:val="both"/>
        <w:rPr>
          <w:rFonts w:asciiTheme="majorBidi" w:hAnsiTheme="majorBidi" w:cstheme="majorBidi"/>
          <w:b/>
          <w:bCs/>
          <w:color w:val="0070C0"/>
          <w:lang w:bidi="fa-IR"/>
        </w:rPr>
      </w:pPr>
    </w:p>
    <w:p w14:paraId="4CB037F0" w14:textId="77777777" w:rsidR="00A425C9" w:rsidRDefault="00A425C9" w:rsidP="00367B05">
      <w:pPr>
        <w:autoSpaceDE w:val="0"/>
        <w:autoSpaceDN w:val="0"/>
        <w:adjustRightInd w:val="0"/>
        <w:spacing w:before="120" w:after="0" w:line="480" w:lineRule="auto"/>
        <w:jc w:val="both"/>
        <w:rPr>
          <w:rFonts w:asciiTheme="majorBidi" w:hAnsiTheme="majorBidi" w:cstheme="majorBidi"/>
          <w:b/>
          <w:bCs/>
          <w:color w:val="0070C0"/>
          <w:lang w:bidi="fa-IR"/>
        </w:rPr>
      </w:pPr>
    </w:p>
    <w:p w14:paraId="1563BC16" w14:textId="77777777" w:rsidR="00A425C9" w:rsidRDefault="00A425C9" w:rsidP="00367B05">
      <w:pPr>
        <w:autoSpaceDE w:val="0"/>
        <w:autoSpaceDN w:val="0"/>
        <w:adjustRightInd w:val="0"/>
        <w:spacing w:before="120" w:after="0" w:line="480" w:lineRule="auto"/>
        <w:jc w:val="both"/>
        <w:rPr>
          <w:rFonts w:asciiTheme="majorBidi" w:hAnsiTheme="majorBidi" w:cstheme="majorBidi"/>
          <w:b/>
          <w:bCs/>
          <w:color w:val="0070C0"/>
          <w:lang w:bidi="fa-IR"/>
        </w:rPr>
      </w:pPr>
    </w:p>
    <w:p w14:paraId="6FC5A579" w14:textId="26987603" w:rsidR="00367B05" w:rsidRPr="00367B05" w:rsidRDefault="00367B05" w:rsidP="00882980">
      <w:pPr>
        <w:autoSpaceDE w:val="0"/>
        <w:autoSpaceDN w:val="0"/>
        <w:adjustRightInd w:val="0"/>
        <w:spacing w:before="120" w:after="0" w:line="480" w:lineRule="auto"/>
        <w:jc w:val="center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2778AB">
        <w:rPr>
          <w:rFonts w:asciiTheme="majorBidi" w:hAnsiTheme="majorBidi" w:cstheme="majorBidi"/>
          <w:color w:val="0070C0"/>
          <w:lang w:bidi="fa-IR"/>
        </w:rPr>
        <w:t>Table</w:t>
      </w:r>
      <w:r w:rsidR="00882980" w:rsidRPr="002778AB">
        <w:rPr>
          <w:rFonts w:asciiTheme="majorBidi" w:hAnsiTheme="majorBidi" w:cstheme="majorBidi"/>
          <w:color w:val="0070C0"/>
          <w:lang w:bidi="fa-IR"/>
        </w:rPr>
        <w:t xml:space="preserve"> </w:t>
      </w:r>
      <w:r w:rsidR="00A425C9" w:rsidRPr="002778AB">
        <w:rPr>
          <w:rFonts w:asciiTheme="majorBidi" w:hAnsiTheme="majorBidi" w:cstheme="majorBidi"/>
          <w:color w:val="0070C0"/>
          <w:lang w:bidi="fa-IR"/>
        </w:rPr>
        <w:t>S</w:t>
      </w:r>
      <w:r w:rsidRPr="002778AB">
        <w:rPr>
          <w:rFonts w:asciiTheme="majorBidi" w:hAnsiTheme="majorBidi" w:cstheme="majorBidi"/>
          <w:color w:val="0070C0"/>
          <w:lang w:bidi="fa-IR"/>
        </w:rPr>
        <w:t>2.</w:t>
      </w:r>
      <w:r w:rsidRPr="00367B05">
        <w:rPr>
          <w:rFonts w:asciiTheme="majorBidi" w:hAnsiTheme="majorBidi" w:cstheme="majorBidi"/>
          <w:color w:val="00B0F0"/>
        </w:rPr>
        <w:t xml:space="preserve"> </w:t>
      </w:r>
      <w:r w:rsidRPr="00367B05">
        <w:rPr>
          <w:rFonts w:asciiTheme="majorBidi" w:hAnsiTheme="majorBidi" w:cstheme="majorBidi"/>
        </w:rPr>
        <w:t>A description of the equipment used in this study.</w:t>
      </w:r>
    </w:p>
    <w:tbl>
      <w:tblPr>
        <w:tblStyle w:val="ListTable3-Accent6"/>
        <w:tblW w:w="0" w:type="auto"/>
        <w:tblLook w:val="04A0" w:firstRow="1" w:lastRow="0" w:firstColumn="1" w:lastColumn="0" w:noHBand="0" w:noVBand="1"/>
      </w:tblPr>
      <w:tblGrid>
        <w:gridCol w:w="4669"/>
        <w:gridCol w:w="4681"/>
      </w:tblGrid>
      <w:tr w:rsidR="00367B05" w:rsidRPr="00367B05" w14:paraId="3772D8ED" w14:textId="77777777" w:rsidTr="007E11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69" w:type="dxa"/>
          </w:tcPr>
          <w:p w14:paraId="0C69FFFB" w14:textId="77777777" w:rsidR="00367B05" w:rsidRPr="00367B05" w:rsidRDefault="00367B05" w:rsidP="00367B0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en"/>
              </w:rPr>
            </w:pPr>
            <w:r w:rsidRPr="00367B05">
              <w:rPr>
                <w:rFonts w:asciiTheme="majorBidi" w:hAnsiTheme="majorBidi" w:cstheme="majorBidi"/>
                <w:lang w:bidi="fa-IR"/>
              </w:rPr>
              <w:t>Equipment</w:t>
            </w:r>
          </w:p>
        </w:tc>
        <w:tc>
          <w:tcPr>
            <w:tcW w:w="4681" w:type="dxa"/>
          </w:tcPr>
          <w:p w14:paraId="598DFEBF" w14:textId="77777777" w:rsidR="00367B05" w:rsidRPr="00367B05" w:rsidRDefault="00367B05" w:rsidP="00367B05">
            <w:pPr>
              <w:autoSpaceDE w:val="0"/>
              <w:autoSpaceDN w:val="0"/>
              <w:adjustRightInd w:val="0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  <w:lang w:val="en"/>
              </w:rPr>
            </w:pPr>
            <w:r w:rsidRPr="00367B0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Brand and model</w:t>
            </w:r>
          </w:p>
        </w:tc>
      </w:tr>
      <w:tr w:rsidR="00367B05" w:rsidRPr="00367B05" w14:paraId="50DDBD48" w14:textId="77777777" w:rsidTr="007E1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9" w:type="dxa"/>
          </w:tcPr>
          <w:p w14:paraId="4BF8D962" w14:textId="77777777" w:rsidR="00367B05" w:rsidRPr="00367B05" w:rsidRDefault="00367B05" w:rsidP="00367B0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  <w:color w:val="FFFFFF" w:themeColor="background1"/>
                <w:sz w:val="20"/>
                <w:szCs w:val="20"/>
                <w:lang w:val="en"/>
              </w:rPr>
            </w:pPr>
            <w:r w:rsidRPr="00367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t>FTIR spectroscopy</w:t>
            </w:r>
            <w:r w:rsidRPr="00367B05">
              <w:rPr>
                <w:rFonts w:asciiTheme="majorBidi" w:hAnsiTheme="majorBidi" w:cstheme="majorBidi"/>
                <w:color w:val="FFFFFF" w:themeColor="background1"/>
                <w:sz w:val="20"/>
                <w:szCs w:val="20"/>
                <w:lang w:bidi="fa-IR"/>
              </w:rPr>
              <w:t xml:space="preserve"> </w:t>
            </w:r>
          </w:p>
        </w:tc>
        <w:tc>
          <w:tcPr>
            <w:tcW w:w="4681" w:type="dxa"/>
          </w:tcPr>
          <w:p w14:paraId="24B863EA" w14:textId="77777777" w:rsidR="00367B05" w:rsidRPr="00367B05" w:rsidRDefault="00367B05" w:rsidP="00367B05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FFFFFF" w:themeColor="background1"/>
                <w:sz w:val="20"/>
                <w:szCs w:val="20"/>
                <w:lang w:val="en"/>
              </w:rPr>
            </w:pPr>
            <w:r w:rsidRPr="00367B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Shimadzu FT-IR-8400S</w:t>
            </w:r>
            <w:r w:rsidRPr="00367B05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 xml:space="preserve"> </w:t>
            </w:r>
          </w:p>
        </w:tc>
      </w:tr>
      <w:tr w:rsidR="00367B05" w:rsidRPr="00367B05" w14:paraId="4B5649E3" w14:textId="77777777" w:rsidTr="007E11E1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9" w:type="dxa"/>
          </w:tcPr>
          <w:p w14:paraId="65B3529D" w14:textId="77777777" w:rsidR="00367B05" w:rsidRPr="00367B05" w:rsidRDefault="00367B05" w:rsidP="00367B0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"/>
              </w:rPr>
            </w:pPr>
            <w:r w:rsidRPr="00367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XRD</w:t>
            </w:r>
          </w:p>
        </w:tc>
        <w:tc>
          <w:tcPr>
            <w:tcW w:w="4681" w:type="dxa"/>
          </w:tcPr>
          <w:p w14:paraId="2B753A9C" w14:textId="77777777" w:rsidR="00367B05" w:rsidRPr="00367B05" w:rsidRDefault="00367B05" w:rsidP="00367B05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"/>
              </w:rPr>
            </w:pPr>
            <w:r w:rsidRPr="00367B0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DRON-8 X-ray diffractometer</w:t>
            </w:r>
          </w:p>
        </w:tc>
      </w:tr>
      <w:tr w:rsidR="00367B05" w:rsidRPr="00367B05" w14:paraId="7B2D1B0F" w14:textId="77777777" w:rsidTr="007E1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9" w:type="dxa"/>
          </w:tcPr>
          <w:p w14:paraId="485D73CA" w14:textId="77777777" w:rsidR="00367B05" w:rsidRPr="00367B05" w:rsidRDefault="00367B05" w:rsidP="00367B0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"/>
              </w:rPr>
            </w:pPr>
            <w:r w:rsidRPr="00367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FESEM</w:t>
            </w:r>
          </w:p>
        </w:tc>
        <w:tc>
          <w:tcPr>
            <w:tcW w:w="4681" w:type="dxa"/>
          </w:tcPr>
          <w:p w14:paraId="442FDC8E" w14:textId="77777777" w:rsidR="00367B05" w:rsidRPr="00367B05" w:rsidRDefault="00367B05" w:rsidP="00367B05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"/>
              </w:rPr>
            </w:pPr>
            <w:r w:rsidRPr="00367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"/>
              </w:rPr>
              <w:t>KYKY-EM8000F</w:t>
            </w:r>
          </w:p>
        </w:tc>
      </w:tr>
      <w:tr w:rsidR="00367B05" w:rsidRPr="00367B05" w14:paraId="75A3ABA1" w14:textId="77777777" w:rsidTr="007E11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9" w:type="dxa"/>
          </w:tcPr>
          <w:p w14:paraId="0C7408BC" w14:textId="77777777" w:rsidR="00367B05" w:rsidRPr="00367B05" w:rsidRDefault="00367B05" w:rsidP="00367B0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"/>
              </w:rPr>
            </w:pPr>
            <w:r w:rsidRPr="00367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t>EDX spectroscopy</w:t>
            </w:r>
          </w:p>
        </w:tc>
        <w:tc>
          <w:tcPr>
            <w:tcW w:w="4681" w:type="dxa"/>
          </w:tcPr>
          <w:p w14:paraId="5A7FD88E" w14:textId="77777777" w:rsidR="00367B05" w:rsidRPr="00367B05" w:rsidRDefault="00367B05" w:rsidP="00367B05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"/>
              </w:rPr>
            </w:pPr>
            <w:r w:rsidRPr="00367B0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VEGA-TESCAN-XMU</w:t>
            </w:r>
          </w:p>
        </w:tc>
      </w:tr>
      <w:tr w:rsidR="00367B05" w:rsidRPr="00367B05" w14:paraId="248663E0" w14:textId="77777777" w:rsidTr="007E1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9" w:type="dxa"/>
          </w:tcPr>
          <w:p w14:paraId="22FC3CD8" w14:textId="77777777" w:rsidR="00367B05" w:rsidRPr="00367B05" w:rsidRDefault="00367B05" w:rsidP="00367B0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"/>
              </w:rPr>
            </w:pPr>
            <w:r w:rsidRPr="00367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t>TGA analysis</w:t>
            </w:r>
          </w:p>
        </w:tc>
        <w:tc>
          <w:tcPr>
            <w:tcW w:w="4681" w:type="dxa"/>
          </w:tcPr>
          <w:p w14:paraId="41B6FFF6" w14:textId="77777777" w:rsidR="00367B05" w:rsidRPr="00367B05" w:rsidRDefault="00367B05" w:rsidP="00367B05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"/>
              </w:rPr>
            </w:pPr>
            <w:r w:rsidRPr="00367B0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Bahr-STA 504</w:t>
            </w:r>
          </w:p>
        </w:tc>
      </w:tr>
      <w:tr w:rsidR="00367B05" w:rsidRPr="00367B05" w14:paraId="0269D0CC" w14:textId="77777777" w:rsidTr="007E11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9" w:type="dxa"/>
          </w:tcPr>
          <w:p w14:paraId="52B2443E" w14:textId="77777777" w:rsidR="00367B05" w:rsidRPr="00367B05" w:rsidRDefault="00367B05" w:rsidP="00367B0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"/>
              </w:rPr>
            </w:pPr>
            <w:r w:rsidRPr="00367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"/>
              </w:rPr>
              <w:t>VSM</w:t>
            </w:r>
          </w:p>
        </w:tc>
        <w:tc>
          <w:tcPr>
            <w:tcW w:w="4681" w:type="dxa"/>
          </w:tcPr>
          <w:p w14:paraId="1BF0DD63" w14:textId="77777777" w:rsidR="00367B05" w:rsidRPr="00367B05" w:rsidRDefault="00367B05" w:rsidP="00367B05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en"/>
              </w:rPr>
            </w:pPr>
            <w:r w:rsidRPr="00367B0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Kavir’s LBKFB (Kashan, Iran)</w:t>
            </w:r>
          </w:p>
        </w:tc>
      </w:tr>
      <w:tr w:rsidR="00367B05" w:rsidRPr="00367B05" w14:paraId="053AD25A" w14:textId="77777777" w:rsidTr="007E1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9" w:type="dxa"/>
          </w:tcPr>
          <w:p w14:paraId="307BCD92" w14:textId="77777777" w:rsidR="00367B05" w:rsidRPr="00367B05" w:rsidRDefault="00367B05" w:rsidP="00367B0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67B05">
              <w:rPr>
                <w:rFonts w:asciiTheme="majorBidi" w:eastAsia="ArnoPro-Regular" w:hAnsiTheme="majorBidi" w:cstheme="majorBidi"/>
                <w:color w:val="000000" w:themeColor="text1"/>
                <w:sz w:val="20"/>
                <w:szCs w:val="20"/>
              </w:rPr>
              <w:t>BET</w:t>
            </w:r>
          </w:p>
        </w:tc>
        <w:tc>
          <w:tcPr>
            <w:tcW w:w="4681" w:type="dxa"/>
          </w:tcPr>
          <w:p w14:paraId="188A1B02" w14:textId="77777777" w:rsidR="00367B05" w:rsidRPr="00367B05" w:rsidRDefault="00367B05" w:rsidP="00367B05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367B05">
              <w:rPr>
                <w:rFonts w:asciiTheme="majorBidi" w:eastAsia="ArnoPro-Regular" w:hAnsiTheme="majorBidi" w:cstheme="majorBidi"/>
                <w:color w:val="000000" w:themeColor="text1"/>
                <w:sz w:val="20"/>
                <w:szCs w:val="20"/>
              </w:rPr>
              <w:t>Micromeritics ASAP 2010</w:t>
            </w:r>
          </w:p>
        </w:tc>
      </w:tr>
      <w:tr w:rsidR="00367B05" w:rsidRPr="00367B05" w14:paraId="24951022" w14:textId="77777777" w:rsidTr="007E11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9" w:type="dxa"/>
          </w:tcPr>
          <w:p w14:paraId="3CA48A22" w14:textId="77777777" w:rsidR="00367B05" w:rsidRPr="00367B05" w:rsidRDefault="00367B05" w:rsidP="00367B0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67B05">
              <w:rPr>
                <w:rFonts w:asciiTheme="majorBidi" w:eastAsia="ArnoPro-Regular" w:hAnsiTheme="majorBidi" w:cstheme="majorBidi"/>
                <w:color w:val="000000" w:themeColor="text1"/>
                <w:sz w:val="20"/>
                <w:szCs w:val="20"/>
              </w:rPr>
              <w:t>liquid UV analysis</w:t>
            </w:r>
          </w:p>
        </w:tc>
        <w:tc>
          <w:tcPr>
            <w:tcW w:w="4681" w:type="dxa"/>
          </w:tcPr>
          <w:p w14:paraId="0F54001D" w14:textId="77777777" w:rsidR="00367B05" w:rsidRPr="00367B05" w:rsidRDefault="00367B05" w:rsidP="00367B05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ArnoPro-Regular" w:hAnsiTheme="majorBidi" w:cstheme="majorBidi"/>
                <w:color w:val="000000" w:themeColor="text1"/>
                <w:sz w:val="20"/>
                <w:szCs w:val="20"/>
              </w:rPr>
            </w:pPr>
            <w:r w:rsidRPr="00367B05">
              <w:rPr>
                <w:rFonts w:asciiTheme="majorBidi" w:eastAsia="ArnoPro-Regular" w:hAnsiTheme="majorBidi" w:cstheme="majorBidi"/>
                <w:color w:val="000000" w:themeColor="text1"/>
                <w:sz w:val="20"/>
                <w:szCs w:val="20"/>
              </w:rPr>
              <w:t>Shimadzu UV-2550</w:t>
            </w:r>
          </w:p>
        </w:tc>
      </w:tr>
      <w:tr w:rsidR="00367B05" w:rsidRPr="00367B05" w14:paraId="3E570AD0" w14:textId="77777777" w:rsidTr="007E1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9" w:type="dxa"/>
          </w:tcPr>
          <w:p w14:paraId="0598B9A7" w14:textId="77777777" w:rsidR="00367B05" w:rsidRPr="00367B05" w:rsidRDefault="00367B05" w:rsidP="00367B0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Bidi" w:eastAsia="ArnoPro-Regular" w:hAnsiTheme="majorBidi" w:cstheme="majorBidi"/>
                <w:color w:val="000000" w:themeColor="text1"/>
                <w:sz w:val="20"/>
                <w:szCs w:val="20"/>
              </w:rPr>
            </w:pPr>
            <w:r w:rsidRPr="00367B05">
              <w:rPr>
                <w:rFonts w:asciiTheme="majorBidi" w:eastAsia="ArnoPro-Regular" w:hAnsiTheme="majorBidi" w:cstheme="majorBidi"/>
                <w:color w:val="000000" w:themeColor="text1"/>
                <w:sz w:val="20"/>
                <w:szCs w:val="20"/>
              </w:rPr>
              <w:t>Thermometer</w:t>
            </w:r>
          </w:p>
        </w:tc>
        <w:tc>
          <w:tcPr>
            <w:tcW w:w="4681" w:type="dxa"/>
          </w:tcPr>
          <w:p w14:paraId="4F16F237" w14:textId="77777777" w:rsidR="00367B05" w:rsidRPr="00367B05" w:rsidRDefault="00367B05" w:rsidP="00367B05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ArnoPro-Regular" w:hAnsiTheme="majorBidi" w:cstheme="majorBidi"/>
                <w:color w:val="000000" w:themeColor="text1"/>
                <w:sz w:val="20"/>
                <w:szCs w:val="20"/>
              </w:rPr>
            </w:pPr>
            <w:r w:rsidRPr="00367B05">
              <w:rPr>
                <w:rFonts w:asciiTheme="majorBidi" w:eastAsia="ArnoPro-Regular" w:hAnsiTheme="majorBidi" w:cstheme="majorBidi"/>
                <w:color w:val="000000" w:themeColor="text1"/>
                <w:sz w:val="20"/>
                <w:szCs w:val="20"/>
              </w:rPr>
              <w:t>Fluke (572-2 infrared)</w:t>
            </w:r>
          </w:p>
        </w:tc>
      </w:tr>
      <w:tr w:rsidR="00367B05" w:rsidRPr="00367B05" w14:paraId="6B27ED08" w14:textId="77777777" w:rsidTr="007E11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9" w:type="dxa"/>
          </w:tcPr>
          <w:p w14:paraId="2C469771" w14:textId="77777777" w:rsidR="00367B05" w:rsidRPr="00367B05" w:rsidRDefault="00367B05" w:rsidP="00367B0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Bidi" w:eastAsia="ArnoPro-Regular" w:hAnsiTheme="majorBidi" w:cstheme="majorBidi"/>
                <w:color w:val="000000" w:themeColor="text1"/>
                <w:sz w:val="20"/>
                <w:szCs w:val="20"/>
              </w:rPr>
            </w:pPr>
            <w:r w:rsidRPr="00367B05">
              <w:rPr>
                <w:rFonts w:asciiTheme="majorBidi" w:eastAsia="ArnoPro-Regular" w:hAnsiTheme="majorBidi" w:cstheme="majorBidi"/>
                <w:color w:val="000000" w:themeColor="text1"/>
                <w:sz w:val="20"/>
                <w:szCs w:val="20"/>
              </w:rPr>
              <w:t>pH Meters</w:t>
            </w:r>
          </w:p>
        </w:tc>
        <w:tc>
          <w:tcPr>
            <w:tcW w:w="4681" w:type="dxa"/>
          </w:tcPr>
          <w:p w14:paraId="2B2CA7A3" w14:textId="77777777" w:rsidR="00367B05" w:rsidRPr="00367B05" w:rsidRDefault="00367B05" w:rsidP="00367B05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ArnoPro-Regular" w:hAnsiTheme="majorBidi" w:cstheme="majorBidi"/>
                <w:color w:val="000000" w:themeColor="text1"/>
                <w:sz w:val="20"/>
                <w:szCs w:val="20"/>
              </w:rPr>
            </w:pPr>
            <w:r w:rsidRPr="00367B05">
              <w:rPr>
                <w:rFonts w:asciiTheme="majorBidi" w:eastAsia="ArnoPro-Regular" w:hAnsiTheme="majorBidi" w:cstheme="majorBidi"/>
                <w:color w:val="000000" w:themeColor="text1"/>
                <w:sz w:val="20"/>
                <w:szCs w:val="20"/>
              </w:rPr>
              <w:t>PHS-3C pH</w:t>
            </w:r>
          </w:p>
        </w:tc>
      </w:tr>
      <w:tr w:rsidR="00367B05" w:rsidRPr="00367B05" w14:paraId="6BA9931A" w14:textId="77777777" w:rsidTr="007E11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9" w:type="dxa"/>
          </w:tcPr>
          <w:p w14:paraId="586BCD05" w14:textId="77777777" w:rsidR="00367B05" w:rsidRPr="00367B05" w:rsidRDefault="00367B05" w:rsidP="00367B0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Bidi" w:eastAsia="ArnoPro-Regular" w:hAnsiTheme="majorBidi" w:cstheme="majorBidi"/>
                <w:color w:val="000000" w:themeColor="text1"/>
                <w:sz w:val="20"/>
                <w:szCs w:val="20"/>
              </w:rPr>
            </w:pPr>
            <w:r w:rsidRPr="00367B05">
              <w:rPr>
                <w:rFonts w:asciiTheme="majorBidi" w:eastAsia="ArnoPro-Regular" w:hAnsiTheme="majorBidi" w:cstheme="majorBidi"/>
                <w:color w:val="000000" w:themeColor="text1"/>
                <w:sz w:val="20"/>
                <w:szCs w:val="20"/>
              </w:rPr>
              <w:t>Oven</w:t>
            </w:r>
          </w:p>
        </w:tc>
        <w:tc>
          <w:tcPr>
            <w:tcW w:w="4681" w:type="dxa"/>
          </w:tcPr>
          <w:p w14:paraId="3AA51F2B" w14:textId="77777777" w:rsidR="00367B05" w:rsidRPr="00367B05" w:rsidRDefault="00367B05" w:rsidP="00367B05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ArnoPro-Regular" w:hAnsiTheme="majorBidi" w:cstheme="majorBidi"/>
                <w:color w:val="000000" w:themeColor="text1"/>
                <w:sz w:val="20"/>
                <w:szCs w:val="20"/>
              </w:rPr>
            </w:pPr>
            <w:proofErr w:type="spellStart"/>
            <w:r w:rsidRPr="00367B0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Genlab</w:t>
            </w:r>
            <w:proofErr w:type="spellEnd"/>
            <w:r w:rsidRPr="00367B0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Ltd</w:t>
            </w:r>
          </w:p>
        </w:tc>
      </w:tr>
      <w:tr w:rsidR="00367B05" w:rsidRPr="00367B05" w14:paraId="2786A07A" w14:textId="77777777" w:rsidTr="007E11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69" w:type="dxa"/>
          </w:tcPr>
          <w:p w14:paraId="637D4E85" w14:textId="77777777" w:rsidR="00367B05" w:rsidRPr="00367B05" w:rsidRDefault="00367B05" w:rsidP="00367B0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67B05">
              <w:rPr>
                <w:rFonts w:asciiTheme="majorBidi" w:hAnsiTheme="majorBidi" w:cstheme="majorBidi"/>
                <w:color w:val="000000" w:themeColor="text1"/>
                <w:sz w:val="20"/>
                <w:szCs w:val="20"/>
                <w:shd w:val="clear" w:color="auto" w:fill="FFFFFF"/>
              </w:rPr>
              <w:t>Filter paper</w:t>
            </w:r>
          </w:p>
        </w:tc>
        <w:tc>
          <w:tcPr>
            <w:tcW w:w="4681" w:type="dxa"/>
          </w:tcPr>
          <w:p w14:paraId="593A2ABE" w14:textId="77777777" w:rsidR="00367B05" w:rsidRPr="00367B05" w:rsidRDefault="00367B05" w:rsidP="00367B05">
            <w:pPr>
              <w:autoSpaceDE w:val="0"/>
              <w:autoSpaceDN w:val="0"/>
              <w:adjustRightIn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367B0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Whatman (grade 602h, Particle retention &lt; 2µm)</w:t>
            </w:r>
          </w:p>
        </w:tc>
      </w:tr>
    </w:tbl>
    <w:p w14:paraId="426352AC" w14:textId="77777777" w:rsidR="00367B05" w:rsidRDefault="00367B05" w:rsidP="0040061B">
      <w:pPr>
        <w:spacing w:line="480" w:lineRule="auto"/>
        <w:ind w:left="360"/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</w:p>
    <w:p w14:paraId="56527938" w14:textId="77777777" w:rsidR="00367B05" w:rsidRDefault="00367B05" w:rsidP="0040061B">
      <w:pPr>
        <w:spacing w:line="480" w:lineRule="auto"/>
        <w:ind w:left="360"/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</w:p>
    <w:p w14:paraId="0B1DD7DA" w14:textId="77777777" w:rsidR="00367B05" w:rsidRDefault="00367B05" w:rsidP="0040061B">
      <w:pPr>
        <w:spacing w:line="480" w:lineRule="auto"/>
        <w:ind w:left="360"/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</w:p>
    <w:p w14:paraId="6259C62C" w14:textId="77777777" w:rsidR="00367B05" w:rsidRDefault="00367B05" w:rsidP="0040061B">
      <w:pPr>
        <w:spacing w:line="480" w:lineRule="auto"/>
        <w:ind w:left="360"/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</w:p>
    <w:p w14:paraId="63968942" w14:textId="77777777" w:rsidR="002778AB" w:rsidRDefault="002778AB" w:rsidP="0040061B">
      <w:pPr>
        <w:spacing w:line="480" w:lineRule="auto"/>
        <w:ind w:left="360"/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</w:p>
    <w:p w14:paraId="4A16FA1F" w14:textId="77777777" w:rsidR="002778AB" w:rsidRDefault="002778AB" w:rsidP="002778AB">
      <w:pPr>
        <w:spacing w:line="240" w:lineRule="auto"/>
        <w:contextualSpacing/>
        <w:jc w:val="lowKashida"/>
        <w:rPr>
          <w:rFonts w:asciiTheme="majorBidi" w:eastAsia="Times New Roman" w:hAnsiTheme="majorBidi" w:cstheme="majorBidi"/>
          <w:b/>
          <w:bCs/>
          <w:color w:val="0070C0"/>
        </w:rPr>
      </w:pPr>
    </w:p>
    <w:p w14:paraId="32551EF2" w14:textId="77777777" w:rsidR="002778AB" w:rsidRDefault="002778AB" w:rsidP="002778AB">
      <w:pPr>
        <w:spacing w:line="240" w:lineRule="auto"/>
        <w:contextualSpacing/>
        <w:jc w:val="lowKashida"/>
        <w:rPr>
          <w:rFonts w:asciiTheme="majorBidi" w:eastAsia="Times New Roman" w:hAnsiTheme="majorBidi" w:cstheme="majorBidi"/>
          <w:b/>
          <w:bCs/>
          <w:color w:val="0070C0"/>
        </w:rPr>
      </w:pPr>
    </w:p>
    <w:p w14:paraId="5757DC1E" w14:textId="6E865418" w:rsidR="00BD1C4F" w:rsidRPr="00714ECF" w:rsidRDefault="00BD1C4F" w:rsidP="002778AB">
      <w:pPr>
        <w:spacing w:line="240" w:lineRule="auto"/>
        <w:contextualSpacing/>
        <w:jc w:val="lowKashida"/>
        <w:rPr>
          <w:rFonts w:asciiTheme="majorBidi" w:hAnsiTheme="majorBidi" w:cstheme="majorBidi"/>
          <w:sz w:val="20"/>
          <w:szCs w:val="20"/>
        </w:rPr>
      </w:pPr>
      <w:r w:rsidRPr="002778AB">
        <w:rPr>
          <w:rFonts w:asciiTheme="majorBidi" w:eastAsia="Times New Roman" w:hAnsiTheme="majorBidi" w:cstheme="majorBidi"/>
          <w:color w:val="0070C0"/>
        </w:rPr>
        <w:t>Table S3.</w:t>
      </w:r>
      <w:r w:rsidRPr="007A0A57">
        <w:rPr>
          <w:rFonts w:asciiTheme="majorBidi" w:eastAsia="Times New Roman" w:hAnsiTheme="majorBidi" w:cstheme="majorBidi"/>
          <w:color w:val="0070C0"/>
        </w:rPr>
        <w:t xml:space="preserve"> </w:t>
      </w:r>
      <w:r w:rsidRPr="002778AB">
        <w:rPr>
          <w:rFonts w:asciiTheme="majorBidi" w:hAnsiTheme="majorBidi" w:cstheme="majorBidi"/>
          <w:sz w:val="20"/>
          <w:szCs w:val="20"/>
        </w:rPr>
        <w:t xml:space="preserve">The Surface area, Pore volume and Pore size of Ge/Pec-HNTs and </w:t>
      </w:r>
      <w:bookmarkStart w:id="8" w:name="_Hlk153556873"/>
      <w:r w:rsidRPr="002778AB">
        <w:rPr>
          <w:rFonts w:asciiTheme="majorBidi" w:hAnsiTheme="majorBidi" w:cstheme="majorBidi"/>
          <w:sz w:val="20"/>
          <w:szCs w:val="20"/>
        </w:rPr>
        <w:t>Ge/</w:t>
      </w:r>
      <w:proofErr w:type="spellStart"/>
      <w:r w:rsidRPr="002778AB">
        <w:rPr>
          <w:rFonts w:asciiTheme="majorBidi" w:hAnsiTheme="majorBidi" w:cstheme="majorBidi"/>
          <w:sz w:val="20"/>
          <w:szCs w:val="20"/>
        </w:rPr>
        <w:t>Pec-HNTs@IONP</w:t>
      </w:r>
      <w:proofErr w:type="spellEnd"/>
      <w:r w:rsidRPr="002778AB">
        <w:rPr>
          <w:rFonts w:asciiTheme="majorBidi" w:hAnsiTheme="majorBidi" w:cstheme="majorBidi"/>
          <w:sz w:val="20"/>
          <w:szCs w:val="20"/>
        </w:rPr>
        <w:t xml:space="preserve"> </w:t>
      </w:r>
      <w:bookmarkStart w:id="9" w:name="_Hlk163911920"/>
      <w:r w:rsidRPr="002778AB">
        <w:rPr>
          <w:rFonts w:asciiTheme="majorBidi" w:hAnsiTheme="majorBidi" w:cstheme="majorBidi"/>
          <w:sz w:val="20"/>
          <w:szCs w:val="20"/>
        </w:rPr>
        <w:t>magnetic hydrogel halloysite nanotubes</w:t>
      </w:r>
      <w:bookmarkEnd w:id="8"/>
      <w:r w:rsidRPr="002778AB">
        <w:rPr>
          <w:rFonts w:asciiTheme="majorBidi" w:hAnsiTheme="majorBidi" w:cstheme="majorBidi"/>
          <w:sz w:val="20"/>
          <w:szCs w:val="20"/>
        </w:rPr>
        <w:t>.</w:t>
      </w:r>
    </w:p>
    <w:tbl>
      <w:tblPr>
        <w:tblStyle w:val="ListTable3-Accent6"/>
        <w:tblW w:w="9198" w:type="dxa"/>
        <w:tblLook w:val="04A0" w:firstRow="1" w:lastRow="0" w:firstColumn="1" w:lastColumn="0" w:noHBand="0" w:noVBand="1"/>
      </w:tblPr>
      <w:tblGrid>
        <w:gridCol w:w="2718"/>
        <w:gridCol w:w="2340"/>
        <w:gridCol w:w="2340"/>
        <w:gridCol w:w="1800"/>
      </w:tblGrid>
      <w:tr w:rsidR="00BD1C4F" w:rsidRPr="00714ECF" w14:paraId="23B5CA01" w14:textId="77777777" w:rsidTr="00BD1C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718" w:type="dxa"/>
          </w:tcPr>
          <w:bookmarkEnd w:id="9"/>
          <w:p w14:paraId="60A452BF" w14:textId="77777777" w:rsidR="00BD1C4F" w:rsidRPr="00BD1C4F" w:rsidRDefault="00BD1C4F" w:rsidP="00F73C75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BD1C4F">
              <w:rPr>
                <w:rFonts w:asciiTheme="majorBidi" w:hAnsiTheme="majorBidi" w:cstheme="majorBidi"/>
              </w:rPr>
              <w:t>Sample</w:t>
            </w:r>
          </w:p>
        </w:tc>
        <w:tc>
          <w:tcPr>
            <w:tcW w:w="2340" w:type="dxa"/>
          </w:tcPr>
          <w:p w14:paraId="1B076027" w14:textId="77777777" w:rsidR="00BD1C4F" w:rsidRPr="00BD1C4F" w:rsidRDefault="00BD1C4F" w:rsidP="00F73C7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BD1C4F">
              <w:rPr>
                <w:rFonts w:asciiTheme="majorBidi" w:hAnsiTheme="majorBidi" w:cstheme="majorBidi"/>
              </w:rPr>
              <w:t xml:space="preserve">Surface </w:t>
            </w:r>
            <w:proofErr w:type="spellStart"/>
            <w:r w:rsidRPr="00BD1C4F">
              <w:rPr>
                <w:rFonts w:asciiTheme="majorBidi" w:hAnsiTheme="majorBidi" w:cstheme="majorBidi"/>
              </w:rPr>
              <w:t>area</w:t>
            </w:r>
            <w:r w:rsidRPr="00BD1C4F">
              <w:rPr>
                <w:rFonts w:asciiTheme="majorBidi" w:hAnsiTheme="majorBidi" w:cstheme="majorBidi"/>
                <w:vertAlign w:val="superscript"/>
              </w:rPr>
              <w:t>a</w:t>
            </w:r>
            <w:proofErr w:type="spellEnd"/>
            <w:r w:rsidRPr="00BD1C4F">
              <w:rPr>
                <w:rFonts w:asciiTheme="majorBidi" w:hAnsiTheme="majorBidi" w:cstheme="majorBidi"/>
                <w:vertAlign w:val="superscript"/>
              </w:rPr>
              <w:t xml:space="preserve"> </w:t>
            </w:r>
            <w:r w:rsidRPr="00BD1C4F">
              <w:rPr>
                <w:rFonts w:asciiTheme="majorBidi" w:hAnsiTheme="majorBidi" w:cstheme="majorBidi"/>
              </w:rPr>
              <w:t>(m</w:t>
            </w:r>
            <w:r w:rsidRPr="00BD1C4F">
              <w:rPr>
                <w:rFonts w:asciiTheme="majorBidi" w:hAnsiTheme="majorBidi" w:cstheme="majorBidi"/>
                <w:vertAlign w:val="superscript"/>
              </w:rPr>
              <w:t>2</w:t>
            </w:r>
            <w:r w:rsidRPr="00BD1C4F">
              <w:rPr>
                <w:rFonts w:asciiTheme="majorBidi" w:hAnsiTheme="majorBidi" w:cstheme="majorBidi"/>
              </w:rPr>
              <w:t>.g</w:t>
            </w:r>
            <w:r w:rsidRPr="00BD1C4F">
              <w:rPr>
                <w:rFonts w:asciiTheme="majorBidi" w:hAnsiTheme="majorBidi" w:cstheme="majorBidi"/>
                <w:vertAlign w:val="superscript"/>
              </w:rPr>
              <w:t>-1</w:t>
            </w:r>
            <w:r w:rsidRPr="00BD1C4F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340" w:type="dxa"/>
          </w:tcPr>
          <w:p w14:paraId="050067D4" w14:textId="77777777" w:rsidR="00BD1C4F" w:rsidRPr="00BD1C4F" w:rsidRDefault="00BD1C4F" w:rsidP="00F73C7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r w:rsidRPr="00BD1C4F">
              <w:rPr>
                <w:rFonts w:asciiTheme="majorBidi" w:hAnsiTheme="majorBidi" w:cstheme="majorBidi"/>
              </w:rPr>
              <w:t xml:space="preserve">Pore </w:t>
            </w:r>
            <w:proofErr w:type="spellStart"/>
            <w:r w:rsidRPr="00BD1C4F">
              <w:rPr>
                <w:rFonts w:asciiTheme="majorBidi" w:hAnsiTheme="majorBidi" w:cstheme="majorBidi"/>
              </w:rPr>
              <w:t>volume</w:t>
            </w:r>
            <w:r w:rsidRPr="00BD1C4F">
              <w:rPr>
                <w:rFonts w:asciiTheme="majorBidi" w:hAnsiTheme="majorBidi" w:cstheme="majorBidi"/>
                <w:vertAlign w:val="superscript"/>
              </w:rPr>
              <w:t>b</w:t>
            </w:r>
            <w:proofErr w:type="spellEnd"/>
            <w:r w:rsidRPr="00BD1C4F">
              <w:rPr>
                <w:rFonts w:asciiTheme="majorBidi" w:hAnsiTheme="majorBidi" w:cstheme="majorBidi"/>
                <w:vertAlign w:val="superscript"/>
              </w:rPr>
              <w:t xml:space="preserve"> </w:t>
            </w:r>
            <w:r w:rsidRPr="00BD1C4F">
              <w:rPr>
                <w:rFonts w:asciiTheme="majorBidi" w:hAnsiTheme="majorBidi" w:cstheme="majorBidi"/>
              </w:rPr>
              <w:t>(cm</w:t>
            </w:r>
            <w:r w:rsidRPr="00BD1C4F">
              <w:rPr>
                <w:rFonts w:asciiTheme="majorBidi" w:hAnsiTheme="majorBidi" w:cstheme="majorBidi"/>
                <w:vertAlign w:val="superscript"/>
              </w:rPr>
              <w:t>3</w:t>
            </w:r>
            <w:r w:rsidRPr="00BD1C4F">
              <w:rPr>
                <w:rFonts w:asciiTheme="majorBidi" w:hAnsiTheme="majorBidi" w:cstheme="majorBidi"/>
              </w:rPr>
              <w:t>.g</w:t>
            </w:r>
            <w:r w:rsidRPr="00BD1C4F">
              <w:rPr>
                <w:rFonts w:asciiTheme="majorBidi" w:hAnsiTheme="majorBidi" w:cstheme="majorBidi"/>
                <w:vertAlign w:val="superscript"/>
              </w:rPr>
              <w:t>-1</w:t>
            </w:r>
            <w:r w:rsidRPr="00BD1C4F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1800" w:type="dxa"/>
          </w:tcPr>
          <w:p w14:paraId="7B9BD135" w14:textId="77777777" w:rsidR="00BD1C4F" w:rsidRPr="00BD1C4F" w:rsidRDefault="00BD1C4F" w:rsidP="00F73C7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</w:rPr>
            </w:pPr>
            <w:bookmarkStart w:id="10" w:name="_Hlk153382276"/>
            <w:r w:rsidRPr="00BD1C4F">
              <w:rPr>
                <w:rFonts w:asciiTheme="majorBidi" w:hAnsiTheme="majorBidi" w:cstheme="majorBidi"/>
              </w:rPr>
              <w:t xml:space="preserve">Pore </w:t>
            </w:r>
            <w:proofErr w:type="spellStart"/>
            <w:r w:rsidRPr="00BD1C4F">
              <w:rPr>
                <w:rFonts w:asciiTheme="majorBidi" w:hAnsiTheme="majorBidi" w:cstheme="majorBidi"/>
              </w:rPr>
              <w:t>size</w:t>
            </w:r>
            <w:r w:rsidRPr="00BD1C4F">
              <w:rPr>
                <w:rFonts w:asciiTheme="majorBidi" w:hAnsiTheme="majorBidi" w:cstheme="majorBidi"/>
                <w:vertAlign w:val="superscript"/>
              </w:rPr>
              <w:t>b</w:t>
            </w:r>
            <w:proofErr w:type="spellEnd"/>
            <w:r w:rsidRPr="00BD1C4F">
              <w:rPr>
                <w:rFonts w:asciiTheme="majorBidi" w:hAnsiTheme="majorBidi" w:cstheme="majorBidi"/>
                <w:vertAlign w:val="superscript"/>
              </w:rPr>
              <w:t xml:space="preserve"> </w:t>
            </w:r>
            <w:r w:rsidRPr="00BD1C4F">
              <w:rPr>
                <w:rFonts w:asciiTheme="majorBidi" w:hAnsiTheme="majorBidi" w:cstheme="majorBidi"/>
              </w:rPr>
              <w:t>(nm)</w:t>
            </w:r>
            <w:bookmarkEnd w:id="10"/>
          </w:p>
        </w:tc>
      </w:tr>
      <w:tr w:rsidR="00BD1C4F" w:rsidRPr="00714ECF" w14:paraId="3CD3289A" w14:textId="77777777" w:rsidTr="00BD1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14:paraId="101343A3" w14:textId="77777777" w:rsidR="00BD1C4F" w:rsidRPr="00714ECF" w:rsidRDefault="00BD1C4F" w:rsidP="00F73C75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bookmarkStart w:id="11" w:name="_Hlk154060767"/>
            <w:r w:rsidRPr="00714ECF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Ge/Pec-HNTs</w:t>
            </w:r>
            <w:bookmarkEnd w:id="11"/>
          </w:p>
        </w:tc>
        <w:tc>
          <w:tcPr>
            <w:tcW w:w="2340" w:type="dxa"/>
          </w:tcPr>
          <w:p w14:paraId="4E166B54" w14:textId="77777777" w:rsidR="00BD1C4F" w:rsidRPr="00714ECF" w:rsidRDefault="00BD1C4F" w:rsidP="00F73C7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14ECF">
              <w:rPr>
                <w:rFonts w:asciiTheme="majorBidi" w:hAnsiTheme="majorBidi" w:cstheme="majorBidi"/>
              </w:rPr>
              <w:t>7.377</w:t>
            </w:r>
          </w:p>
        </w:tc>
        <w:tc>
          <w:tcPr>
            <w:tcW w:w="2340" w:type="dxa"/>
          </w:tcPr>
          <w:p w14:paraId="4D204850" w14:textId="77777777" w:rsidR="00BD1C4F" w:rsidRPr="00714ECF" w:rsidRDefault="00BD1C4F" w:rsidP="00F73C7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14ECF">
              <w:rPr>
                <w:rFonts w:asciiTheme="majorBidi" w:hAnsiTheme="majorBidi" w:cstheme="majorBidi"/>
              </w:rPr>
              <w:t>0.0064</w:t>
            </w:r>
          </w:p>
        </w:tc>
        <w:tc>
          <w:tcPr>
            <w:tcW w:w="1800" w:type="dxa"/>
          </w:tcPr>
          <w:p w14:paraId="6A82F3E3" w14:textId="77777777" w:rsidR="00BD1C4F" w:rsidRPr="00714ECF" w:rsidRDefault="00BD1C4F" w:rsidP="00F73C7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14ECF">
              <w:rPr>
                <w:rFonts w:asciiTheme="majorBidi" w:hAnsiTheme="majorBidi" w:cstheme="majorBidi"/>
              </w:rPr>
              <w:t>3.514</w:t>
            </w:r>
          </w:p>
        </w:tc>
      </w:tr>
      <w:tr w:rsidR="00BD1C4F" w:rsidRPr="00714ECF" w14:paraId="56D2462C" w14:textId="77777777" w:rsidTr="00BD1C4F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14:paraId="0BC96D52" w14:textId="77777777" w:rsidR="00BD1C4F" w:rsidRPr="00714ECF" w:rsidRDefault="00BD1C4F" w:rsidP="00F73C75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bookmarkStart w:id="12" w:name="_Hlk154060783"/>
            <w:r w:rsidRPr="00714ECF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Ge/</w:t>
            </w:r>
            <w:proofErr w:type="spellStart"/>
            <w:r w:rsidRPr="00714ECF"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  <w:t>Pec-HNTs@IONP</w:t>
            </w:r>
            <w:bookmarkEnd w:id="12"/>
            <w:proofErr w:type="spellEnd"/>
          </w:p>
        </w:tc>
        <w:tc>
          <w:tcPr>
            <w:tcW w:w="2340" w:type="dxa"/>
          </w:tcPr>
          <w:p w14:paraId="4973A04E" w14:textId="77777777" w:rsidR="00BD1C4F" w:rsidRPr="00714ECF" w:rsidRDefault="00BD1C4F" w:rsidP="00F73C7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14ECF">
              <w:rPr>
                <w:rFonts w:asciiTheme="majorBidi" w:hAnsiTheme="majorBidi" w:cstheme="majorBidi"/>
              </w:rPr>
              <w:t>35.244</w:t>
            </w:r>
          </w:p>
        </w:tc>
        <w:tc>
          <w:tcPr>
            <w:tcW w:w="2340" w:type="dxa"/>
          </w:tcPr>
          <w:p w14:paraId="73D9AF0B" w14:textId="77777777" w:rsidR="00BD1C4F" w:rsidRPr="00714ECF" w:rsidRDefault="00BD1C4F" w:rsidP="00F73C7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14ECF">
              <w:rPr>
                <w:rFonts w:asciiTheme="majorBidi" w:hAnsiTheme="majorBidi" w:cstheme="majorBidi"/>
              </w:rPr>
              <w:t>0.0690</w:t>
            </w:r>
          </w:p>
        </w:tc>
        <w:tc>
          <w:tcPr>
            <w:tcW w:w="1800" w:type="dxa"/>
          </w:tcPr>
          <w:p w14:paraId="011D299E" w14:textId="77777777" w:rsidR="00BD1C4F" w:rsidRPr="00714ECF" w:rsidRDefault="00BD1C4F" w:rsidP="00F73C7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714ECF">
              <w:rPr>
                <w:rFonts w:asciiTheme="majorBidi" w:hAnsiTheme="majorBidi" w:cstheme="majorBidi"/>
              </w:rPr>
              <w:t>7.832</w:t>
            </w:r>
          </w:p>
        </w:tc>
      </w:tr>
    </w:tbl>
    <w:p w14:paraId="5BDAF388" w14:textId="77777777" w:rsidR="00BD1C4F" w:rsidRDefault="00BD1C4F" w:rsidP="00BD1C4F">
      <w:pPr>
        <w:spacing w:line="240" w:lineRule="auto"/>
        <w:jc w:val="lowKashida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D0754C">
        <w:rPr>
          <w:rFonts w:asciiTheme="majorBidi" w:hAnsiTheme="majorBidi" w:cstheme="majorBidi"/>
          <w:color w:val="000000" w:themeColor="text1"/>
          <w:sz w:val="20"/>
          <w:szCs w:val="20"/>
          <w:vertAlign w:val="superscript"/>
        </w:rPr>
        <w:t>a</w:t>
      </w:r>
      <w:r w:rsidRPr="00D0754C">
        <w:rPr>
          <w:rFonts w:asciiTheme="majorBidi" w:hAnsiTheme="majorBidi" w:cstheme="majorBidi"/>
          <w:color w:val="000000" w:themeColor="text1"/>
          <w:sz w:val="20"/>
          <w:szCs w:val="20"/>
        </w:rPr>
        <w:t>: By using BET analysis, the surface area parameter was obtained.</w:t>
      </w:r>
    </w:p>
    <w:p w14:paraId="79BD7CC6" w14:textId="77777777" w:rsidR="00BD1C4F" w:rsidRDefault="00BD1C4F" w:rsidP="00BD1C4F">
      <w:pPr>
        <w:spacing w:line="240" w:lineRule="auto"/>
        <w:jc w:val="lowKashida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D0754C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r w:rsidRPr="00D0754C">
        <w:rPr>
          <w:rFonts w:asciiTheme="majorBidi" w:hAnsiTheme="majorBidi" w:cstheme="majorBidi"/>
          <w:color w:val="000000" w:themeColor="text1"/>
          <w:sz w:val="20"/>
          <w:szCs w:val="20"/>
          <w:vertAlign w:val="superscript"/>
        </w:rPr>
        <w:t>b</w:t>
      </w:r>
      <w:r w:rsidRPr="00D0754C">
        <w:rPr>
          <w:rFonts w:asciiTheme="majorBidi" w:hAnsiTheme="majorBidi" w:cstheme="majorBidi"/>
          <w:color w:val="000000" w:themeColor="text1"/>
          <w:sz w:val="20"/>
          <w:szCs w:val="20"/>
        </w:rPr>
        <w:t>: Through BJH analysis, the pore volume and size characteristics were obtained.</w:t>
      </w:r>
    </w:p>
    <w:p w14:paraId="0A9C583D" w14:textId="77777777" w:rsidR="002778AB" w:rsidRDefault="002778AB" w:rsidP="00BD1C4F">
      <w:pPr>
        <w:spacing w:line="240" w:lineRule="auto"/>
        <w:jc w:val="lowKashida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1CE4ED4A" w14:textId="77777777" w:rsidR="002778AB" w:rsidRDefault="002778AB" w:rsidP="00BD1C4F">
      <w:pPr>
        <w:spacing w:line="240" w:lineRule="auto"/>
        <w:jc w:val="lowKashida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03D34B2C" w14:textId="77777777" w:rsidR="002778AB" w:rsidRDefault="002778AB" w:rsidP="00BD1C4F">
      <w:pPr>
        <w:spacing w:line="240" w:lineRule="auto"/>
        <w:jc w:val="lowKashida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408AD96E" w14:textId="77777777" w:rsidR="002778AB" w:rsidRDefault="002778AB" w:rsidP="00BD1C4F">
      <w:pPr>
        <w:spacing w:line="240" w:lineRule="auto"/>
        <w:jc w:val="lowKashida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65ADAC03" w14:textId="77777777" w:rsidR="002778AB" w:rsidRDefault="002778AB" w:rsidP="00BD1C4F">
      <w:pPr>
        <w:spacing w:line="240" w:lineRule="auto"/>
        <w:jc w:val="lowKashida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4EB589CE" w14:textId="77777777" w:rsidR="002778AB" w:rsidRDefault="002778AB" w:rsidP="00BD1C4F">
      <w:pPr>
        <w:spacing w:line="240" w:lineRule="auto"/>
        <w:jc w:val="lowKashida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042263B3" w14:textId="77777777" w:rsidR="002778AB" w:rsidRDefault="002778AB" w:rsidP="00BD1C4F">
      <w:pPr>
        <w:spacing w:line="240" w:lineRule="auto"/>
        <w:jc w:val="lowKashida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56CCA025" w14:textId="77777777" w:rsidR="002778AB" w:rsidRDefault="002778AB" w:rsidP="00BD1C4F">
      <w:pPr>
        <w:spacing w:line="240" w:lineRule="auto"/>
        <w:jc w:val="lowKashida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45BBBF40" w14:textId="77777777" w:rsidR="002778AB" w:rsidRDefault="002778AB" w:rsidP="00BD1C4F">
      <w:pPr>
        <w:spacing w:line="240" w:lineRule="auto"/>
        <w:jc w:val="lowKashida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22BD124D" w14:textId="77777777" w:rsidR="002778AB" w:rsidRDefault="002778AB" w:rsidP="00BD1C4F">
      <w:pPr>
        <w:spacing w:line="240" w:lineRule="auto"/>
        <w:jc w:val="lowKashida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5B12A645" w14:textId="77777777" w:rsidR="002778AB" w:rsidRDefault="002778AB" w:rsidP="00BD1C4F">
      <w:pPr>
        <w:spacing w:line="240" w:lineRule="auto"/>
        <w:jc w:val="lowKashida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05B48786" w14:textId="77777777" w:rsidR="002778AB" w:rsidRDefault="002778AB" w:rsidP="00BD1C4F">
      <w:pPr>
        <w:spacing w:line="240" w:lineRule="auto"/>
        <w:jc w:val="lowKashida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4F2B762B" w14:textId="77777777" w:rsidR="002778AB" w:rsidRDefault="002778AB" w:rsidP="00BD1C4F">
      <w:pPr>
        <w:spacing w:line="240" w:lineRule="auto"/>
        <w:jc w:val="lowKashida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1843DCBF" w14:textId="77777777" w:rsidR="002778AB" w:rsidRDefault="002778AB" w:rsidP="00BD1C4F">
      <w:pPr>
        <w:spacing w:line="240" w:lineRule="auto"/>
        <w:jc w:val="lowKashida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69FE88B1" w14:textId="77777777" w:rsidR="002778AB" w:rsidRDefault="002778AB" w:rsidP="00BD1C4F">
      <w:pPr>
        <w:spacing w:line="240" w:lineRule="auto"/>
        <w:jc w:val="lowKashida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6E1FC4E2" w14:textId="77777777" w:rsidR="002778AB" w:rsidRDefault="002778AB" w:rsidP="00BD1C4F">
      <w:pPr>
        <w:spacing w:line="240" w:lineRule="auto"/>
        <w:jc w:val="lowKashida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13DDECEF" w14:textId="77777777" w:rsidR="002778AB" w:rsidRDefault="002778AB" w:rsidP="00BD1C4F">
      <w:pPr>
        <w:spacing w:line="240" w:lineRule="auto"/>
        <w:jc w:val="lowKashida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36685D83" w14:textId="77777777" w:rsidR="002778AB" w:rsidRDefault="002778AB" w:rsidP="00BD1C4F">
      <w:pPr>
        <w:spacing w:line="240" w:lineRule="auto"/>
        <w:jc w:val="lowKashida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6F89A459" w14:textId="77777777" w:rsidR="002778AB" w:rsidRDefault="002778AB" w:rsidP="00BD1C4F">
      <w:pPr>
        <w:spacing w:line="240" w:lineRule="auto"/>
        <w:jc w:val="lowKashida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6543ED7D" w14:textId="77777777" w:rsidR="002778AB" w:rsidRDefault="002778AB" w:rsidP="00BD1C4F">
      <w:pPr>
        <w:spacing w:line="240" w:lineRule="auto"/>
        <w:jc w:val="lowKashida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243499CF" w14:textId="77777777" w:rsidR="002778AB" w:rsidRDefault="002778AB" w:rsidP="00BD1C4F">
      <w:pPr>
        <w:spacing w:line="240" w:lineRule="auto"/>
        <w:jc w:val="lowKashida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61856CEA" w14:textId="77777777" w:rsidR="002778AB" w:rsidRDefault="002778AB" w:rsidP="00BD1C4F">
      <w:pPr>
        <w:spacing w:line="240" w:lineRule="auto"/>
        <w:jc w:val="lowKashida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3FD7989B" w14:textId="77777777" w:rsidR="002778AB" w:rsidRDefault="002778AB" w:rsidP="00BD1C4F">
      <w:pPr>
        <w:spacing w:line="240" w:lineRule="auto"/>
        <w:jc w:val="lowKashida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61B5F0D9" w14:textId="77777777" w:rsidR="002778AB" w:rsidRDefault="002778AB" w:rsidP="00BD1C4F">
      <w:pPr>
        <w:spacing w:line="240" w:lineRule="auto"/>
        <w:jc w:val="lowKashida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555677D7" w14:textId="77777777" w:rsidR="002778AB" w:rsidRDefault="002778AB" w:rsidP="00BD1C4F">
      <w:pPr>
        <w:spacing w:line="240" w:lineRule="auto"/>
        <w:jc w:val="lowKashida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063F587F" w14:textId="77777777" w:rsidR="002778AB" w:rsidRDefault="002778AB" w:rsidP="00BD1C4F">
      <w:pPr>
        <w:spacing w:line="240" w:lineRule="auto"/>
        <w:jc w:val="lowKashida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2E94CEA9" w14:textId="60C02CB0" w:rsidR="002778AB" w:rsidRPr="00E36FF3" w:rsidRDefault="002778AB" w:rsidP="002778AB">
      <w:pPr>
        <w:spacing w:line="240" w:lineRule="auto"/>
        <w:jc w:val="lowKashida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821F8F">
        <w:rPr>
          <w:rFonts w:asciiTheme="majorBidi" w:hAnsiTheme="majorBidi" w:cstheme="majorBidi"/>
          <w:color w:val="0070C0"/>
        </w:rPr>
        <w:t xml:space="preserve">Table </w:t>
      </w:r>
      <w:r>
        <w:rPr>
          <w:rFonts w:asciiTheme="majorBidi" w:hAnsiTheme="majorBidi" w:cstheme="majorBidi"/>
          <w:color w:val="0070C0"/>
        </w:rPr>
        <w:t>S4</w:t>
      </w:r>
      <w:r w:rsidRPr="00821F8F">
        <w:rPr>
          <w:rFonts w:asciiTheme="majorBidi" w:hAnsiTheme="majorBidi" w:cstheme="majorBidi"/>
          <w:color w:val="0070C0"/>
        </w:rPr>
        <w:t>.</w:t>
      </w:r>
      <w:r w:rsidRPr="00821F8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DA54A6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Adsorption of </w:t>
      </w:r>
      <w:r>
        <w:rPr>
          <w:rFonts w:asciiTheme="majorBidi" w:hAnsiTheme="majorBidi" w:cstheme="majorBidi"/>
          <w:color w:val="000000" w:themeColor="text1"/>
          <w:sz w:val="20"/>
          <w:szCs w:val="20"/>
        </w:rPr>
        <w:t>MB</w:t>
      </w:r>
      <w:r w:rsidRPr="00DA54A6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and C</w:t>
      </w:r>
      <w:r>
        <w:rPr>
          <w:rFonts w:asciiTheme="majorBidi" w:hAnsiTheme="majorBidi" w:cstheme="majorBidi"/>
          <w:color w:val="000000" w:themeColor="text1"/>
          <w:sz w:val="20"/>
          <w:szCs w:val="20"/>
        </w:rPr>
        <w:t>V</w:t>
      </w:r>
      <w:r w:rsidRPr="00DA54A6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on the</w:t>
      </w:r>
      <w:r w:rsidRPr="00DA54A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DA54A6">
        <w:rPr>
          <w:rFonts w:asciiTheme="majorBidi" w:hAnsiTheme="majorBidi" w:cstheme="majorBidi"/>
          <w:color w:val="000000" w:themeColor="text1"/>
          <w:sz w:val="20"/>
          <w:szCs w:val="20"/>
        </w:rPr>
        <w:t>Ge/</w:t>
      </w:r>
      <w:proofErr w:type="spellStart"/>
      <w:r w:rsidRPr="00DA54A6">
        <w:rPr>
          <w:rFonts w:asciiTheme="majorBidi" w:hAnsiTheme="majorBidi" w:cstheme="majorBidi"/>
          <w:color w:val="000000" w:themeColor="text1"/>
          <w:sz w:val="20"/>
          <w:szCs w:val="20"/>
        </w:rPr>
        <w:t>Pec-HNTs@</w:t>
      </w:r>
      <w:r>
        <w:rPr>
          <w:rFonts w:asciiTheme="majorBidi" w:hAnsiTheme="majorBidi" w:cstheme="majorBidi"/>
          <w:color w:val="000000" w:themeColor="text1"/>
          <w:sz w:val="20"/>
          <w:szCs w:val="20"/>
        </w:rPr>
        <w:t>IONP</w:t>
      </w:r>
      <w:proofErr w:type="spellEnd"/>
      <w:r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r w:rsidRPr="005E1980">
        <w:rPr>
          <w:rFonts w:asciiTheme="majorBidi" w:hAnsiTheme="majorBidi" w:cstheme="majorBidi"/>
          <w:color w:val="000000" w:themeColor="text1"/>
          <w:sz w:val="20"/>
          <w:szCs w:val="20"/>
        </w:rPr>
        <w:t>magnetic hydrogel halloysite nanotubes</w:t>
      </w:r>
      <w:r w:rsidRPr="00DA54A6">
        <w:rPr>
          <w:rFonts w:asciiTheme="majorBidi" w:hAnsiTheme="majorBidi" w:cstheme="majorBidi"/>
          <w:color w:val="000000" w:themeColor="text1"/>
          <w:sz w:val="20"/>
          <w:szCs w:val="20"/>
        </w:rPr>
        <w:t>: isotherm, kinetic, and correlation coefficients.</w:t>
      </w:r>
    </w:p>
    <w:tbl>
      <w:tblPr>
        <w:tblStyle w:val="ListTable3-Accent6"/>
        <w:tblW w:w="9074" w:type="dxa"/>
        <w:tblLook w:val="04A0" w:firstRow="1" w:lastRow="0" w:firstColumn="1" w:lastColumn="0" w:noHBand="0" w:noVBand="1"/>
      </w:tblPr>
      <w:tblGrid>
        <w:gridCol w:w="1396"/>
        <w:gridCol w:w="2762"/>
        <w:gridCol w:w="2070"/>
        <w:gridCol w:w="1450"/>
        <w:gridCol w:w="1396"/>
      </w:tblGrid>
      <w:tr w:rsidR="002778AB" w14:paraId="635A90A6" w14:textId="77777777" w:rsidTr="002778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58" w:type="dxa"/>
            <w:gridSpan w:val="2"/>
          </w:tcPr>
          <w:p w14:paraId="1DC90303" w14:textId="77777777" w:rsidR="002778AB" w:rsidRPr="002778AB" w:rsidRDefault="002778AB" w:rsidP="00F73C75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2778AB">
              <w:rPr>
                <w:rFonts w:asciiTheme="majorBidi" w:hAnsiTheme="majorBidi" w:cstheme="majorBidi"/>
              </w:rPr>
              <w:t>Model</w:t>
            </w:r>
          </w:p>
        </w:tc>
        <w:tc>
          <w:tcPr>
            <w:tcW w:w="2070" w:type="dxa"/>
          </w:tcPr>
          <w:p w14:paraId="438546DB" w14:textId="77777777" w:rsidR="002778AB" w:rsidRPr="002778AB" w:rsidRDefault="002778AB" w:rsidP="00F73C7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778AB">
              <w:rPr>
                <w:rFonts w:asciiTheme="majorBidi" w:hAnsiTheme="majorBidi" w:cstheme="majorBidi"/>
              </w:rPr>
              <w:t>Parameters</w:t>
            </w:r>
          </w:p>
        </w:tc>
        <w:tc>
          <w:tcPr>
            <w:tcW w:w="1450" w:type="dxa"/>
          </w:tcPr>
          <w:p w14:paraId="6AFC254F" w14:textId="77777777" w:rsidR="002778AB" w:rsidRPr="002778AB" w:rsidRDefault="002778AB" w:rsidP="00F73C75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778AB">
              <w:rPr>
                <w:rFonts w:asciiTheme="majorBidi" w:hAnsiTheme="majorBidi" w:cstheme="majorBidi"/>
              </w:rPr>
              <w:t xml:space="preserve">        MB</w:t>
            </w:r>
          </w:p>
        </w:tc>
        <w:tc>
          <w:tcPr>
            <w:tcW w:w="1396" w:type="dxa"/>
          </w:tcPr>
          <w:p w14:paraId="66303B29" w14:textId="77777777" w:rsidR="002778AB" w:rsidRPr="002778AB" w:rsidRDefault="002778AB" w:rsidP="00F73C7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  <w:r w:rsidRPr="002778AB">
              <w:rPr>
                <w:rFonts w:asciiTheme="majorBidi" w:hAnsiTheme="majorBidi" w:cstheme="majorBidi"/>
              </w:rPr>
              <w:t>CV</w:t>
            </w:r>
          </w:p>
        </w:tc>
      </w:tr>
      <w:tr w:rsidR="002778AB" w14:paraId="59FBC5CF" w14:textId="77777777" w:rsidTr="00277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vMerge w:val="restart"/>
          </w:tcPr>
          <w:p w14:paraId="246C1AB4" w14:textId="77777777" w:rsidR="002778AB" w:rsidRDefault="002778AB" w:rsidP="00F73C75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  <w:p w14:paraId="62494288" w14:textId="77777777" w:rsidR="002778AB" w:rsidRDefault="002778AB" w:rsidP="00F73C75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  <w:p w14:paraId="2F8A3EC3" w14:textId="77777777" w:rsidR="002778AB" w:rsidRDefault="002778AB" w:rsidP="00F73C75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  <w:p w14:paraId="65969322" w14:textId="77777777" w:rsidR="002778AB" w:rsidRPr="00160F17" w:rsidRDefault="002778AB" w:rsidP="00F73C7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60F17">
              <w:rPr>
                <w:rFonts w:asciiTheme="majorBidi" w:hAnsiTheme="majorBidi" w:cstheme="majorBidi"/>
                <w:sz w:val="20"/>
                <w:szCs w:val="20"/>
              </w:rPr>
              <w:t>Isotherm</w:t>
            </w:r>
          </w:p>
        </w:tc>
        <w:tc>
          <w:tcPr>
            <w:tcW w:w="2762" w:type="dxa"/>
            <w:vMerge w:val="restart"/>
          </w:tcPr>
          <w:p w14:paraId="5C976674" w14:textId="77777777" w:rsidR="002778AB" w:rsidRDefault="002778AB" w:rsidP="00F73C7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7424795" w14:textId="77777777" w:rsidR="002778AB" w:rsidRPr="00160F17" w:rsidRDefault="002778AB" w:rsidP="00F73C7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60F1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Freundlich</w:t>
            </w:r>
          </w:p>
        </w:tc>
        <w:tc>
          <w:tcPr>
            <w:tcW w:w="2070" w:type="dxa"/>
          </w:tcPr>
          <w:p w14:paraId="04C0F7FF" w14:textId="77777777" w:rsidR="002778AB" w:rsidRPr="00160F17" w:rsidRDefault="002778AB" w:rsidP="00F73C7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60F17">
              <w:rPr>
                <w:rFonts w:asciiTheme="majorBidi" w:hAnsiTheme="majorBidi" w:cstheme="majorBidi"/>
                <w:sz w:val="20"/>
                <w:szCs w:val="20"/>
              </w:rPr>
              <w:t>K</w:t>
            </w:r>
            <w:r w:rsidRPr="00160F17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F</w:t>
            </w:r>
            <w:r w:rsidRPr="00160F17">
              <w:rPr>
                <w:rFonts w:asciiTheme="majorBidi" w:hAnsiTheme="majorBidi" w:cstheme="majorBidi"/>
                <w:sz w:val="20"/>
                <w:szCs w:val="20"/>
              </w:rPr>
              <w:t>,</w:t>
            </w:r>
            <w:r w:rsidRPr="00160F17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 </w:t>
            </w:r>
            <w:proofErr w:type="gramStart"/>
            <w:r w:rsidRPr="00160F17">
              <w:rPr>
                <w:rFonts w:asciiTheme="majorBidi" w:hAnsiTheme="majorBidi" w:cstheme="majorBidi"/>
                <w:sz w:val="20"/>
                <w:szCs w:val="20"/>
              </w:rPr>
              <w:t>mg.g</w:t>
            </w:r>
            <w:proofErr w:type="gramEnd"/>
            <w:r w:rsidRPr="00160F17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-1</w:t>
            </w:r>
          </w:p>
        </w:tc>
        <w:tc>
          <w:tcPr>
            <w:tcW w:w="1450" w:type="dxa"/>
          </w:tcPr>
          <w:p w14:paraId="79F6B572" w14:textId="77777777" w:rsidR="002778AB" w:rsidRPr="00160F17" w:rsidRDefault="002778AB" w:rsidP="00F73C7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74.671</w:t>
            </w:r>
          </w:p>
        </w:tc>
        <w:tc>
          <w:tcPr>
            <w:tcW w:w="1396" w:type="dxa"/>
          </w:tcPr>
          <w:p w14:paraId="089BBF05" w14:textId="77777777" w:rsidR="002778AB" w:rsidRPr="00160F17" w:rsidRDefault="002778AB" w:rsidP="00F73C7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213.13</w:t>
            </w:r>
          </w:p>
        </w:tc>
      </w:tr>
      <w:tr w:rsidR="002778AB" w14:paraId="66A9C396" w14:textId="77777777" w:rsidTr="002778AB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vMerge/>
          </w:tcPr>
          <w:p w14:paraId="2AE0695F" w14:textId="77777777" w:rsidR="002778AB" w:rsidRPr="00160F17" w:rsidRDefault="002778AB" w:rsidP="00F73C7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62" w:type="dxa"/>
            <w:vMerge/>
          </w:tcPr>
          <w:p w14:paraId="7E372CD0" w14:textId="77777777" w:rsidR="002778AB" w:rsidRPr="00160F17" w:rsidRDefault="002778AB" w:rsidP="00F73C7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25BF1675" w14:textId="77777777" w:rsidR="002778AB" w:rsidRPr="00160F17" w:rsidRDefault="002778AB" w:rsidP="00F73C7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60F17">
              <w:rPr>
                <w:rFonts w:asciiTheme="majorBidi" w:hAnsiTheme="majorBidi" w:cstheme="majorBidi"/>
                <w:sz w:val="20"/>
                <w:szCs w:val="20"/>
              </w:rPr>
              <w:t>n</w:t>
            </w:r>
          </w:p>
        </w:tc>
        <w:tc>
          <w:tcPr>
            <w:tcW w:w="1450" w:type="dxa"/>
          </w:tcPr>
          <w:p w14:paraId="2ECD59C0" w14:textId="77777777" w:rsidR="002778AB" w:rsidRPr="00160F17" w:rsidRDefault="002778AB" w:rsidP="00F73C7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2.211</w:t>
            </w:r>
          </w:p>
        </w:tc>
        <w:tc>
          <w:tcPr>
            <w:tcW w:w="1396" w:type="dxa"/>
          </w:tcPr>
          <w:p w14:paraId="16F8ED06" w14:textId="77777777" w:rsidR="002778AB" w:rsidRPr="00160F17" w:rsidRDefault="002778AB" w:rsidP="00F73C7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60F17">
              <w:rPr>
                <w:rFonts w:asciiTheme="majorBidi" w:hAnsiTheme="majorBidi" w:cstheme="majorBidi"/>
                <w:sz w:val="20"/>
                <w:szCs w:val="20"/>
              </w:rPr>
              <w:t>1.7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64</w:t>
            </w:r>
          </w:p>
        </w:tc>
      </w:tr>
      <w:tr w:rsidR="002778AB" w14:paraId="6D2A7D81" w14:textId="77777777" w:rsidTr="00277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vMerge/>
          </w:tcPr>
          <w:p w14:paraId="19C14B7A" w14:textId="77777777" w:rsidR="002778AB" w:rsidRPr="00160F17" w:rsidRDefault="002778AB" w:rsidP="00F73C7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62" w:type="dxa"/>
            <w:vMerge/>
          </w:tcPr>
          <w:p w14:paraId="27795612" w14:textId="77777777" w:rsidR="002778AB" w:rsidRPr="00160F17" w:rsidRDefault="002778AB" w:rsidP="00F73C7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74E7C6B4" w14:textId="77777777" w:rsidR="002778AB" w:rsidRPr="00160F17" w:rsidRDefault="002778AB" w:rsidP="00F73C7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60F17"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 w:rsidRPr="00160F17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50" w:type="dxa"/>
          </w:tcPr>
          <w:p w14:paraId="7ABEE33E" w14:textId="77777777" w:rsidR="002778AB" w:rsidRPr="00160F17" w:rsidRDefault="002778AB" w:rsidP="00F73C7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0.9629</w:t>
            </w:r>
          </w:p>
        </w:tc>
        <w:tc>
          <w:tcPr>
            <w:tcW w:w="1396" w:type="dxa"/>
          </w:tcPr>
          <w:p w14:paraId="0820CB78" w14:textId="77777777" w:rsidR="002778AB" w:rsidRPr="00160F17" w:rsidRDefault="002778AB" w:rsidP="00F73C7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0.9950</w:t>
            </w:r>
          </w:p>
        </w:tc>
      </w:tr>
      <w:tr w:rsidR="002778AB" w14:paraId="37FFE90B" w14:textId="77777777" w:rsidTr="002778AB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vMerge/>
          </w:tcPr>
          <w:p w14:paraId="121D9F93" w14:textId="77777777" w:rsidR="002778AB" w:rsidRPr="00160F17" w:rsidRDefault="002778AB" w:rsidP="00F73C7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62" w:type="dxa"/>
            <w:vMerge w:val="restart"/>
          </w:tcPr>
          <w:p w14:paraId="157F787C" w14:textId="77777777" w:rsidR="002778AB" w:rsidRDefault="002778AB" w:rsidP="00F73C7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63DFBB8" w14:textId="77777777" w:rsidR="002778AB" w:rsidRPr="00160F17" w:rsidRDefault="002778AB" w:rsidP="00F73C7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60F1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Langmuir</w:t>
            </w:r>
          </w:p>
        </w:tc>
        <w:tc>
          <w:tcPr>
            <w:tcW w:w="2070" w:type="dxa"/>
          </w:tcPr>
          <w:p w14:paraId="22EEB769" w14:textId="77777777" w:rsidR="002778AB" w:rsidRPr="00160F17" w:rsidRDefault="002778AB" w:rsidP="00F73C7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60F17">
              <w:rPr>
                <w:rFonts w:asciiTheme="majorBidi" w:hAnsiTheme="majorBidi" w:cstheme="majorBidi"/>
                <w:sz w:val="20"/>
                <w:szCs w:val="20"/>
              </w:rPr>
              <w:t>Q</w:t>
            </w:r>
            <w:r w:rsidRPr="00160F17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max</w:t>
            </w:r>
            <w:proofErr w:type="spellEnd"/>
            <w:r w:rsidRPr="00160F17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 xml:space="preserve"> </w:t>
            </w:r>
            <w:r w:rsidRPr="00160F17">
              <w:rPr>
                <w:rFonts w:asciiTheme="majorBidi" w:hAnsiTheme="majorBidi" w:cstheme="majorBidi"/>
                <w:sz w:val="20"/>
                <w:szCs w:val="20"/>
              </w:rPr>
              <w:t>(mg/g)</w:t>
            </w:r>
          </w:p>
        </w:tc>
        <w:tc>
          <w:tcPr>
            <w:tcW w:w="1450" w:type="dxa"/>
          </w:tcPr>
          <w:p w14:paraId="3AFEEA65" w14:textId="77777777" w:rsidR="002778AB" w:rsidRPr="00160F17" w:rsidRDefault="002778AB" w:rsidP="00F73C7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434.783</w:t>
            </w:r>
          </w:p>
        </w:tc>
        <w:tc>
          <w:tcPr>
            <w:tcW w:w="1396" w:type="dxa"/>
          </w:tcPr>
          <w:p w14:paraId="607307D2" w14:textId="77777777" w:rsidR="002778AB" w:rsidRPr="00160F17" w:rsidRDefault="002778AB" w:rsidP="00F73C7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666.667</w:t>
            </w:r>
          </w:p>
        </w:tc>
      </w:tr>
      <w:tr w:rsidR="002778AB" w14:paraId="2782C907" w14:textId="77777777" w:rsidTr="00277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vMerge/>
          </w:tcPr>
          <w:p w14:paraId="6F9C1818" w14:textId="77777777" w:rsidR="002778AB" w:rsidRPr="00160F17" w:rsidRDefault="002778AB" w:rsidP="00F73C7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62" w:type="dxa"/>
            <w:vMerge/>
          </w:tcPr>
          <w:p w14:paraId="52554D66" w14:textId="77777777" w:rsidR="002778AB" w:rsidRPr="00160F17" w:rsidRDefault="002778AB" w:rsidP="00F73C7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2D87257C" w14:textId="77777777" w:rsidR="002778AB" w:rsidRPr="00160F17" w:rsidRDefault="002778AB" w:rsidP="00F73C7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60F17">
              <w:rPr>
                <w:rFonts w:asciiTheme="majorBidi" w:hAnsiTheme="majorBidi" w:cstheme="majorBidi"/>
                <w:sz w:val="20"/>
                <w:szCs w:val="20"/>
              </w:rPr>
              <w:t>K</w:t>
            </w:r>
            <w:r w:rsidRPr="00160F17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 xml:space="preserve">L </w:t>
            </w:r>
            <w:r w:rsidRPr="00160F17">
              <w:rPr>
                <w:rFonts w:asciiTheme="majorBidi" w:hAnsiTheme="majorBidi" w:cstheme="majorBidi"/>
                <w:sz w:val="20"/>
                <w:szCs w:val="20"/>
              </w:rPr>
              <w:t>(L/mg)</w:t>
            </w:r>
          </w:p>
        </w:tc>
        <w:tc>
          <w:tcPr>
            <w:tcW w:w="1450" w:type="dxa"/>
          </w:tcPr>
          <w:p w14:paraId="34B5E150" w14:textId="77777777" w:rsidR="002778AB" w:rsidRPr="00160F17" w:rsidRDefault="002778AB" w:rsidP="00F73C7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0.11917</w:t>
            </w:r>
          </w:p>
        </w:tc>
        <w:tc>
          <w:tcPr>
            <w:tcW w:w="1396" w:type="dxa"/>
          </w:tcPr>
          <w:p w14:paraId="409176AE" w14:textId="77777777" w:rsidR="002778AB" w:rsidRPr="00160F17" w:rsidRDefault="002778AB" w:rsidP="00F73C7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0.55556</w:t>
            </w:r>
          </w:p>
        </w:tc>
      </w:tr>
      <w:tr w:rsidR="002778AB" w14:paraId="2B24286C" w14:textId="77777777" w:rsidTr="002778AB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vMerge/>
          </w:tcPr>
          <w:p w14:paraId="5F66E6E2" w14:textId="77777777" w:rsidR="002778AB" w:rsidRPr="00160F17" w:rsidRDefault="002778AB" w:rsidP="00F73C7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62" w:type="dxa"/>
            <w:vMerge/>
          </w:tcPr>
          <w:p w14:paraId="09B46809" w14:textId="77777777" w:rsidR="002778AB" w:rsidRPr="00160F17" w:rsidRDefault="002778AB" w:rsidP="00F73C7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6907E561" w14:textId="77777777" w:rsidR="002778AB" w:rsidRPr="00160F17" w:rsidRDefault="002778AB" w:rsidP="00F73C7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60F17"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 w:rsidRPr="00160F17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50" w:type="dxa"/>
          </w:tcPr>
          <w:p w14:paraId="6EF79858" w14:textId="77777777" w:rsidR="002778AB" w:rsidRPr="00160F17" w:rsidRDefault="002778AB" w:rsidP="00F73C7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0.9606</w:t>
            </w:r>
          </w:p>
        </w:tc>
        <w:tc>
          <w:tcPr>
            <w:tcW w:w="1396" w:type="dxa"/>
          </w:tcPr>
          <w:p w14:paraId="2B9C6D91" w14:textId="77777777" w:rsidR="002778AB" w:rsidRPr="00160F17" w:rsidRDefault="002778AB" w:rsidP="00F73C7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0.9957</w:t>
            </w:r>
          </w:p>
        </w:tc>
      </w:tr>
      <w:tr w:rsidR="002778AB" w14:paraId="0C8E2675" w14:textId="77777777" w:rsidTr="00277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vMerge w:val="restart"/>
          </w:tcPr>
          <w:p w14:paraId="252F7B6C" w14:textId="77777777" w:rsidR="002778AB" w:rsidRDefault="002778AB" w:rsidP="00F73C75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  <w:p w14:paraId="299E9CF3" w14:textId="77777777" w:rsidR="002778AB" w:rsidRDefault="002778AB" w:rsidP="00F73C75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  <w:p w14:paraId="44F7F164" w14:textId="77777777" w:rsidR="002778AB" w:rsidRDefault="002778AB" w:rsidP="00F73C75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  <w:p w14:paraId="76F45E5E" w14:textId="77777777" w:rsidR="002778AB" w:rsidRDefault="002778AB" w:rsidP="00F73C75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</w:p>
          <w:p w14:paraId="17D54293" w14:textId="77777777" w:rsidR="002778AB" w:rsidRPr="00160F17" w:rsidRDefault="002778AB" w:rsidP="00F73C7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60F17">
              <w:rPr>
                <w:rFonts w:asciiTheme="majorBidi" w:hAnsiTheme="majorBidi" w:cstheme="majorBidi"/>
                <w:sz w:val="20"/>
                <w:szCs w:val="20"/>
              </w:rPr>
              <w:t>Kinetics</w:t>
            </w:r>
          </w:p>
        </w:tc>
        <w:tc>
          <w:tcPr>
            <w:tcW w:w="2762" w:type="dxa"/>
            <w:vMerge w:val="restart"/>
          </w:tcPr>
          <w:p w14:paraId="6B67AFC8" w14:textId="77777777" w:rsidR="002778AB" w:rsidRDefault="002778AB" w:rsidP="00F73C7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03CF7635" w14:textId="77777777" w:rsidR="002778AB" w:rsidRDefault="002778AB" w:rsidP="00F73C7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48F68E1E" w14:textId="77777777" w:rsidR="002778AB" w:rsidRPr="00160F17" w:rsidRDefault="002778AB" w:rsidP="00F73C7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60F1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Pseudo-first-order (PFO)</w:t>
            </w:r>
          </w:p>
        </w:tc>
        <w:tc>
          <w:tcPr>
            <w:tcW w:w="2070" w:type="dxa"/>
          </w:tcPr>
          <w:p w14:paraId="35B6FDF3" w14:textId="77777777" w:rsidR="002778AB" w:rsidRPr="00160F17" w:rsidRDefault="002778AB" w:rsidP="00F73C7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60F17">
              <w:rPr>
                <w:rFonts w:asciiTheme="majorBidi" w:hAnsiTheme="majorBidi" w:cstheme="majorBidi"/>
                <w:sz w:val="20"/>
                <w:szCs w:val="20"/>
              </w:rPr>
              <w:t>K</w:t>
            </w:r>
            <w:r w:rsidRPr="00160F17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 xml:space="preserve">1 </w:t>
            </w:r>
            <w:r w:rsidRPr="00160F17">
              <w:rPr>
                <w:rFonts w:asciiTheme="majorBidi" w:hAnsiTheme="majorBidi" w:cstheme="majorBidi"/>
                <w:sz w:val="20"/>
                <w:szCs w:val="20"/>
              </w:rPr>
              <w:t>(min</w:t>
            </w:r>
            <w:r w:rsidRPr="00160F17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-1</w:t>
            </w:r>
            <w:r w:rsidRPr="00160F17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450" w:type="dxa"/>
          </w:tcPr>
          <w:p w14:paraId="48392014" w14:textId="77777777" w:rsidR="002778AB" w:rsidRPr="00160F17" w:rsidRDefault="002778AB" w:rsidP="00F73C7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60F17">
              <w:rPr>
                <w:rFonts w:asciiTheme="majorBidi" w:hAnsiTheme="majorBidi" w:cstheme="majorBidi"/>
                <w:sz w:val="20"/>
                <w:szCs w:val="20"/>
              </w:rPr>
              <w:t>0.0755</w:t>
            </w:r>
          </w:p>
        </w:tc>
        <w:tc>
          <w:tcPr>
            <w:tcW w:w="1396" w:type="dxa"/>
          </w:tcPr>
          <w:p w14:paraId="52908012" w14:textId="77777777" w:rsidR="002778AB" w:rsidRPr="00160F17" w:rsidRDefault="002778AB" w:rsidP="00F73C7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60F17">
              <w:rPr>
                <w:rFonts w:asciiTheme="majorBidi" w:hAnsiTheme="majorBidi" w:cstheme="majorBidi"/>
                <w:sz w:val="20"/>
                <w:szCs w:val="20"/>
              </w:rPr>
              <w:t>0.0124</w:t>
            </w:r>
          </w:p>
        </w:tc>
      </w:tr>
      <w:tr w:rsidR="002778AB" w14:paraId="5A5B4378" w14:textId="77777777" w:rsidTr="002778AB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vMerge/>
          </w:tcPr>
          <w:p w14:paraId="446609E8" w14:textId="77777777" w:rsidR="002778AB" w:rsidRPr="00160F17" w:rsidRDefault="002778AB" w:rsidP="00F73C7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62" w:type="dxa"/>
            <w:vMerge/>
          </w:tcPr>
          <w:p w14:paraId="1996D3FD" w14:textId="77777777" w:rsidR="002778AB" w:rsidRPr="00160F17" w:rsidRDefault="002778AB" w:rsidP="00F73C7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4A4F480F" w14:textId="77777777" w:rsidR="002778AB" w:rsidRPr="006176B1" w:rsidRDefault="002778AB" w:rsidP="00F73C7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6176B1">
              <w:rPr>
                <w:rFonts w:asciiTheme="majorBidi" w:hAnsiTheme="majorBidi" w:cstheme="majorBidi"/>
                <w:sz w:val="20"/>
                <w:szCs w:val="20"/>
              </w:rPr>
              <w:t>Q</w:t>
            </w:r>
            <w:r w:rsidRPr="006176B1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e</w:t>
            </w:r>
            <w:proofErr w:type="spellEnd"/>
            <w:r w:rsidRPr="006176B1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 xml:space="preserve">, experimental </w:t>
            </w:r>
            <w:r w:rsidRPr="006176B1">
              <w:rPr>
                <w:rFonts w:asciiTheme="majorBidi" w:hAnsiTheme="majorBidi" w:cstheme="majorBidi"/>
                <w:sz w:val="20"/>
                <w:szCs w:val="20"/>
              </w:rPr>
              <w:t>(mg/g)</w:t>
            </w:r>
          </w:p>
        </w:tc>
        <w:tc>
          <w:tcPr>
            <w:tcW w:w="1450" w:type="dxa"/>
          </w:tcPr>
          <w:p w14:paraId="5E8C354C" w14:textId="77777777" w:rsidR="002778AB" w:rsidRPr="006176B1" w:rsidRDefault="002778AB" w:rsidP="00F73C7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176B1">
              <w:rPr>
                <w:rFonts w:asciiTheme="majorBidi" w:hAnsiTheme="majorBidi" w:cstheme="majorBidi"/>
                <w:sz w:val="20"/>
                <w:szCs w:val="20"/>
              </w:rPr>
              <w:t>208.684</w:t>
            </w:r>
          </w:p>
        </w:tc>
        <w:tc>
          <w:tcPr>
            <w:tcW w:w="1396" w:type="dxa"/>
          </w:tcPr>
          <w:p w14:paraId="43E59A3F" w14:textId="77777777" w:rsidR="002778AB" w:rsidRPr="006176B1" w:rsidRDefault="002778AB" w:rsidP="00F73C7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176B1">
              <w:rPr>
                <w:rFonts w:asciiTheme="majorBidi" w:hAnsiTheme="majorBidi" w:cstheme="majorBidi"/>
                <w:sz w:val="20"/>
                <w:szCs w:val="20"/>
              </w:rPr>
              <w:t>241.955</w:t>
            </w:r>
          </w:p>
        </w:tc>
      </w:tr>
      <w:tr w:rsidR="002778AB" w14:paraId="2D4CF484" w14:textId="77777777" w:rsidTr="00277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vMerge/>
          </w:tcPr>
          <w:p w14:paraId="7A383199" w14:textId="77777777" w:rsidR="002778AB" w:rsidRPr="00160F17" w:rsidRDefault="002778AB" w:rsidP="00F73C7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62" w:type="dxa"/>
            <w:vMerge/>
          </w:tcPr>
          <w:p w14:paraId="58D3C712" w14:textId="77777777" w:rsidR="002778AB" w:rsidRPr="00160F17" w:rsidRDefault="002778AB" w:rsidP="00F73C7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4F88ED8E" w14:textId="77777777" w:rsidR="002778AB" w:rsidRPr="006176B1" w:rsidRDefault="002778AB" w:rsidP="00F73C7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6176B1">
              <w:rPr>
                <w:rFonts w:asciiTheme="majorBidi" w:hAnsiTheme="majorBidi" w:cstheme="majorBidi"/>
                <w:sz w:val="20"/>
                <w:szCs w:val="20"/>
              </w:rPr>
              <w:t>Q</w:t>
            </w:r>
            <w:r w:rsidRPr="006176B1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e</w:t>
            </w:r>
            <w:proofErr w:type="spellEnd"/>
            <w:r w:rsidRPr="006176B1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 xml:space="preserve"> calculated </w:t>
            </w:r>
            <w:r w:rsidRPr="006176B1">
              <w:rPr>
                <w:rFonts w:asciiTheme="majorBidi" w:hAnsiTheme="majorBidi" w:cstheme="majorBidi"/>
                <w:sz w:val="20"/>
                <w:szCs w:val="20"/>
              </w:rPr>
              <w:t>(mg/g)</w:t>
            </w:r>
          </w:p>
        </w:tc>
        <w:tc>
          <w:tcPr>
            <w:tcW w:w="1450" w:type="dxa"/>
          </w:tcPr>
          <w:p w14:paraId="530E4FA1" w14:textId="77777777" w:rsidR="002778AB" w:rsidRPr="006176B1" w:rsidRDefault="002778AB" w:rsidP="00F73C7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176B1">
              <w:rPr>
                <w:rFonts w:asciiTheme="majorBidi" w:hAnsiTheme="majorBidi" w:cstheme="majorBidi"/>
                <w:sz w:val="20"/>
                <w:szCs w:val="20"/>
              </w:rPr>
              <w:t>65.157</w:t>
            </w:r>
          </w:p>
        </w:tc>
        <w:tc>
          <w:tcPr>
            <w:tcW w:w="1396" w:type="dxa"/>
          </w:tcPr>
          <w:p w14:paraId="6711B4AB" w14:textId="77777777" w:rsidR="002778AB" w:rsidRPr="006176B1" w:rsidRDefault="002778AB" w:rsidP="00F73C7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176B1">
              <w:rPr>
                <w:rFonts w:asciiTheme="majorBidi" w:hAnsiTheme="majorBidi" w:cstheme="majorBidi"/>
                <w:sz w:val="20"/>
                <w:szCs w:val="20"/>
              </w:rPr>
              <w:t>15.602</w:t>
            </w:r>
          </w:p>
        </w:tc>
      </w:tr>
      <w:tr w:rsidR="002778AB" w14:paraId="2379242B" w14:textId="77777777" w:rsidTr="002778AB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vMerge/>
          </w:tcPr>
          <w:p w14:paraId="7C4D311C" w14:textId="77777777" w:rsidR="002778AB" w:rsidRPr="00160F17" w:rsidRDefault="002778AB" w:rsidP="00F73C7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62" w:type="dxa"/>
            <w:vMerge/>
          </w:tcPr>
          <w:p w14:paraId="3861F21D" w14:textId="77777777" w:rsidR="002778AB" w:rsidRPr="00160F17" w:rsidRDefault="002778AB" w:rsidP="00F73C7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070" w:type="dxa"/>
          </w:tcPr>
          <w:p w14:paraId="20920E97" w14:textId="77777777" w:rsidR="002778AB" w:rsidRPr="006176B1" w:rsidRDefault="002778AB" w:rsidP="00F73C7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176B1"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 w:rsidRPr="006176B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50" w:type="dxa"/>
          </w:tcPr>
          <w:p w14:paraId="1E467858" w14:textId="77777777" w:rsidR="002778AB" w:rsidRPr="006176B1" w:rsidRDefault="002778AB" w:rsidP="00F73C7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176B1">
              <w:rPr>
                <w:rFonts w:asciiTheme="majorBidi" w:hAnsiTheme="majorBidi" w:cstheme="majorBidi"/>
                <w:sz w:val="20"/>
                <w:szCs w:val="20"/>
              </w:rPr>
              <w:t>0.988</w:t>
            </w:r>
          </w:p>
        </w:tc>
        <w:tc>
          <w:tcPr>
            <w:tcW w:w="1396" w:type="dxa"/>
          </w:tcPr>
          <w:p w14:paraId="1083985F" w14:textId="77777777" w:rsidR="002778AB" w:rsidRPr="006176B1" w:rsidRDefault="002778AB" w:rsidP="00F73C7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176B1">
              <w:rPr>
                <w:rFonts w:asciiTheme="majorBidi" w:hAnsiTheme="majorBidi" w:cstheme="majorBidi"/>
                <w:sz w:val="20"/>
                <w:szCs w:val="20"/>
              </w:rPr>
              <w:t>0.9485</w:t>
            </w:r>
          </w:p>
        </w:tc>
      </w:tr>
      <w:tr w:rsidR="002778AB" w14:paraId="3DDAF808" w14:textId="77777777" w:rsidTr="00277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vMerge/>
          </w:tcPr>
          <w:p w14:paraId="796D4D2D" w14:textId="77777777" w:rsidR="002778AB" w:rsidRPr="00160F17" w:rsidRDefault="002778AB" w:rsidP="00F73C75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762" w:type="dxa"/>
            <w:vMerge w:val="restart"/>
          </w:tcPr>
          <w:p w14:paraId="7136A318" w14:textId="77777777" w:rsidR="002778AB" w:rsidRDefault="002778AB" w:rsidP="00F73C7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581BB159" w14:textId="77777777" w:rsidR="002778AB" w:rsidRDefault="002778AB" w:rsidP="00F73C7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14:paraId="396F973F" w14:textId="77777777" w:rsidR="002778AB" w:rsidRPr="00160F17" w:rsidRDefault="002778AB" w:rsidP="00F73C7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60F1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Pseudo-second-order (PSO)</w:t>
            </w:r>
          </w:p>
        </w:tc>
        <w:tc>
          <w:tcPr>
            <w:tcW w:w="2070" w:type="dxa"/>
          </w:tcPr>
          <w:p w14:paraId="090A25A8" w14:textId="77777777" w:rsidR="002778AB" w:rsidRPr="006176B1" w:rsidRDefault="002778AB" w:rsidP="00F73C7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176B1">
              <w:rPr>
                <w:rFonts w:asciiTheme="majorBidi" w:hAnsiTheme="majorBidi" w:cstheme="majorBidi"/>
                <w:sz w:val="20"/>
                <w:szCs w:val="20"/>
              </w:rPr>
              <w:t>k</w:t>
            </w:r>
            <w:r w:rsidRPr="006176B1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 xml:space="preserve">2 </w:t>
            </w:r>
            <w:r w:rsidRPr="006176B1">
              <w:rPr>
                <w:rFonts w:asciiTheme="majorBidi" w:hAnsiTheme="majorBidi" w:cstheme="majorBidi"/>
                <w:sz w:val="20"/>
                <w:szCs w:val="20"/>
              </w:rPr>
              <w:t>(min</w:t>
            </w:r>
            <w:r w:rsidRPr="006176B1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-1</w:t>
            </w:r>
            <w:r w:rsidRPr="006176B1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1450" w:type="dxa"/>
          </w:tcPr>
          <w:p w14:paraId="6553425F" w14:textId="77777777" w:rsidR="002778AB" w:rsidRPr="006176B1" w:rsidRDefault="002778AB" w:rsidP="00F73C7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176B1">
              <w:rPr>
                <w:rFonts w:asciiTheme="majorBidi" w:hAnsiTheme="majorBidi" w:cstheme="majorBidi"/>
                <w:sz w:val="20"/>
                <w:szCs w:val="20"/>
              </w:rPr>
              <w:t>0.00320</w:t>
            </w:r>
          </w:p>
        </w:tc>
        <w:tc>
          <w:tcPr>
            <w:tcW w:w="1396" w:type="dxa"/>
          </w:tcPr>
          <w:p w14:paraId="46261406" w14:textId="77777777" w:rsidR="002778AB" w:rsidRPr="006176B1" w:rsidRDefault="002778AB" w:rsidP="00F73C7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176B1">
              <w:rPr>
                <w:rFonts w:asciiTheme="majorBidi" w:hAnsiTheme="majorBidi" w:cstheme="majorBidi"/>
                <w:sz w:val="20"/>
                <w:szCs w:val="20"/>
              </w:rPr>
              <w:t>0.00569</w:t>
            </w:r>
          </w:p>
        </w:tc>
      </w:tr>
      <w:tr w:rsidR="002778AB" w14:paraId="4F1B6405" w14:textId="77777777" w:rsidTr="002778AB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vMerge/>
          </w:tcPr>
          <w:p w14:paraId="146A1A2F" w14:textId="77777777" w:rsidR="002778AB" w:rsidRPr="00A06C88" w:rsidRDefault="002778AB" w:rsidP="00F73C75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62" w:type="dxa"/>
            <w:vMerge/>
          </w:tcPr>
          <w:p w14:paraId="457B374B" w14:textId="77777777" w:rsidR="002778AB" w:rsidRPr="00A06C88" w:rsidRDefault="002778AB" w:rsidP="00F73C7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2070" w:type="dxa"/>
          </w:tcPr>
          <w:p w14:paraId="23051742" w14:textId="77777777" w:rsidR="002778AB" w:rsidRPr="006176B1" w:rsidRDefault="002778AB" w:rsidP="00F73C7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6176B1">
              <w:rPr>
                <w:rFonts w:asciiTheme="majorBidi" w:hAnsiTheme="majorBidi" w:cstheme="majorBidi"/>
                <w:sz w:val="20"/>
                <w:szCs w:val="20"/>
              </w:rPr>
              <w:t>Q</w:t>
            </w:r>
            <w:r w:rsidRPr="006176B1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e</w:t>
            </w:r>
            <w:proofErr w:type="spellEnd"/>
            <w:r w:rsidRPr="006176B1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 xml:space="preserve">, experimental </w:t>
            </w:r>
            <w:r w:rsidRPr="006176B1">
              <w:rPr>
                <w:rFonts w:asciiTheme="majorBidi" w:hAnsiTheme="majorBidi" w:cstheme="majorBidi"/>
                <w:sz w:val="20"/>
                <w:szCs w:val="20"/>
              </w:rPr>
              <w:t>(mg/g)</w:t>
            </w:r>
          </w:p>
        </w:tc>
        <w:tc>
          <w:tcPr>
            <w:tcW w:w="1450" w:type="dxa"/>
          </w:tcPr>
          <w:p w14:paraId="1559FEBE" w14:textId="77777777" w:rsidR="002778AB" w:rsidRPr="006176B1" w:rsidRDefault="002778AB" w:rsidP="00F73C7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176B1">
              <w:rPr>
                <w:rFonts w:asciiTheme="majorBidi" w:hAnsiTheme="majorBidi" w:cstheme="majorBidi"/>
                <w:sz w:val="20"/>
                <w:szCs w:val="20"/>
              </w:rPr>
              <w:t>208.684</w:t>
            </w:r>
          </w:p>
        </w:tc>
        <w:tc>
          <w:tcPr>
            <w:tcW w:w="1396" w:type="dxa"/>
          </w:tcPr>
          <w:p w14:paraId="388E889B" w14:textId="77777777" w:rsidR="002778AB" w:rsidRPr="006176B1" w:rsidRDefault="002778AB" w:rsidP="00F73C7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176B1">
              <w:rPr>
                <w:rFonts w:asciiTheme="majorBidi" w:hAnsiTheme="majorBidi" w:cstheme="majorBidi"/>
                <w:sz w:val="20"/>
                <w:szCs w:val="20"/>
              </w:rPr>
              <w:t>241.955</w:t>
            </w:r>
          </w:p>
        </w:tc>
      </w:tr>
      <w:tr w:rsidR="002778AB" w14:paraId="32055639" w14:textId="77777777" w:rsidTr="002778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vMerge/>
          </w:tcPr>
          <w:p w14:paraId="68D8F91E" w14:textId="77777777" w:rsidR="002778AB" w:rsidRPr="00A06C88" w:rsidRDefault="002778AB" w:rsidP="00F73C75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62" w:type="dxa"/>
            <w:vMerge/>
          </w:tcPr>
          <w:p w14:paraId="66D9E3EA" w14:textId="77777777" w:rsidR="002778AB" w:rsidRPr="00A06C88" w:rsidRDefault="002778AB" w:rsidP="00F73C7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2070" w:type="dxa"/>
          </w:tcPr>
          <w:p w14:paraId="5009770D" w14:textId="77777777" w:rsidR="002778AB" w:rsidRPr="00160F17" w:rsidRDefault="002778AB" w:rsidP="00F73C7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60F17">
              <w:rPr>
                <w:rFonts w:asciiTheme="majorBidi" w:hAnsiTheme="majorBidi" w:cstheme="majorBidi"/>
                <w:sz w:val="20"/>
                <w:szCs w:val="20"/>
              </w:rPr>
              <w:t>Q</w:t>
            </w:r>
            <w:r w:rsidRPr="00160F17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e</w:t>
            </w:r>
            <w:proofErr w:type="spellEnd"/>
            <w:r w:rsidRPr="00160F17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 xml:space="preserve"> calculated </w:t>
            </w:r>
            <w:r w:rsidRPr="00160F17">
              <w:rPr>
                <w:rFonts w:asciiTheme="majorBidi" w:hAnsiTheme="majorBidi" w:cstheme="majorBidi"/>
                <w:sz w:val="20"/>
                <w:szCs w:val="20"/>
              </w:rPr>
              <w:t>(mg/g)</w:t>
            </w:r>
          </w:p>
        </w:tc>
        <w:tc>
          <w:tcPr>
            <w:tcW w:w="1450" w:type="dxa"/>
          </w:tcPr>
          <w:p w14:paraId="16290EE8" w14:textId="77777777" w:rsidR="002778AB" w:rsidRPr="00160F17" w:rsidRDefault="002778AB" w:rsidP="00F73C7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222.222</w:t>
            </w:r>
          </w:p>
        </w:tc>
        <w:tc>
          <w:tcPr>
            <w:tcW w:w="1396" w:type="dxa"/>
          </w:tcPr>
          <w:p w14:paraId="402DA450" w14:textId="77777777" w:rsidR="002778AB" w:rsidRPr="00160F17" w:rsidRDefault="002778AB" w:rsidP="00F73C75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243.902</w:t>
            </w:r>
          </w:p>
        </w:tc>
      </w:tr>
      <w:tr w:rsidR="002778AB" w14:paraId="60DCDE1E" w14:textId="77777777" w:rsidTr="002778A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vMerge/>
          </w:tcPr>
          <w:p w14:paraId="11C99549" w14:textId="77777777" w:rsidR="002778AB" w:rsidRPr="00A06C88" w:rsidRDefault="002778AB" w:rsidP="00F73C75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762" w:type="dxa"/>
            <w:vMerge/>
          </w:tcPr>
          <w:p w14:paraId="7D70DD6B" w14:textId="77777777" w:rsidR="002778AB" w:rsidRPr="00A06C88" w:rsidRDefault="002778AB" w:rsidP="00F73C7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</w:rPr>
            </w:pPr>
          </w:p>
        </w:tc>
        <w:tc>
          <w:tcPr>
            <w:tcW w:w="2070" w:type="dxa"/>
          </w:tcPr>
          <w:p w14:paraId="6DEB5225" w14:textId="77777777" w:rsidR="002778AB" w:rsidRPr="00160F17" w:rsidRDefault="002778AB" w:rsidP="00F73C7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60F17"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 w:rsidRPr="00160F17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50" w:type="dxa"/>
          </w:tcPr>
          <w:p w14:paraId="77BB5471" w14:textId="77777777" w:rsidR="002778AB" w:rsidRPr="00160F17" w:rsidRDefault="002778AB" w:rsidP="00F73C7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60F17">
              <w:rPr>
                <w:rFonts w:asciiTheme="majorBidi" w:hAnsiTheme="majorBidi" w:cstheme="majorBidi"/>
                <w:sz w:val="20"/>
                <w:szCs w:val="20"/>
              </w:rPr>
              <w:t>0.99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61</w:t>
            </w:r>
          </w:p>
        </w:tc>
        <w:tc>
          <w:tcPr>
            <w:tcW w:w="1396" w:type="dxa"/>
          </w:tcPr>
          <w:p w14:paraId="68A36EC1" w14:textId="77777777" w:rsidR="002778AB" w:rsidRPr="00160F17" w:rsidRDefault="002778AB" w:rsidP="00F73C7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160F17">
              <w:rPr>
                <w:rFonts w:asciiTheme="majorBidi" w:hAnsiTheme="majorBidi" w:cstheme="majorBidi"/>
                <w:sz w:val="20"/>
                <w:szCs w:val="20"/>
              </w:rPr>
              <w:t>0.999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</w:tr>
    </w:tbl>
    <w:p w14:paraId="14421658" w14:textId="77777777" w:rsidR="002778AB" w:rsidRDefault="002778AB" w:rsidP="002778AB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</w:p>
    <w:p w14:paraId="0035534C" w14:textId="77777777" w:rsidR="002778AB" w:rsidRPr="00D0754C" w:rsidRDefault="002778AB" w:rsidP="00BD1C4F">
      <w:pPr>
        <w:spacing w:line="240" w:lineRule="auto"/>
        <w:jc w:val="lowKashida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0EC0E6EA" w14:textId="77777777" w:rsidR="00367B05" w:rsidRDefault="00367B05" w:rsidP="0040061B">
      <w:pPr>
        <w:spacing w:line="480" w:lineRule="auto"/>
        <w:ind w:left="360"/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</w:p>
    <w:p w14:paraId="29F70630" w14:textId="77777777" w:rsidR="00367B05" w:rsidRDefault="00367B05" w:rsidP="0040061B">
      <w:pPr>
        <w:spacing w:line="480" w:lineRule="auto"/>
        <w:ind w:left="360"/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</w:p>
    <w:p w14:paraId="4D615168" w14:textId="77777777" w:rsidR="00BD1C4F" w:rsidRDefault="00BD1C4F" w:rsidP="0040061B">
      <w:pPr>
        <w:spacing w:line="480" w:lineRule="auto"/>
        <w:ind w:left="360"/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</w:p>
    <w:p w14:paraId="37DD7DC7" w14:textId="77777777" w:rsidR="00BD1C4F" w:rsidRDefault="00BD1C4F" w:rsidP="0040061B">
      <w:pPr>
        <w:spacing w:line="480" w:lineRule="auto"/>
        <w:ind w:left="360"/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</w:p>
    <w:p w14:paraId="72566186" w14:textId="77777777" w:rsidR="00BD1C4F" w:rsidRDefault="00BD1C4F" w:rsidP="0040061B">
      <w:pPr>
        <w:spacing w:line="480" w:lineRule="auto"/>
        <w:ind w:left="360"/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</w:p>
    <w:p w14:paraId="47C2B20F" w14:textId="77777777" w:rsidR="00BD1C4F" w:rsidRDefault="00BD1C4F" w:rsidP="0040061B">
      <w:pPr>
        <w:spacing w:line="480" w:lineRule="auto"/>
        <w:ind w:left="360"/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</w:p>
    <w:p w14:paraId="0F5B4D86" w14:textId="77777777" w:rsidR="00BD1C4F" w:rsidRDefault="00BD1C4F" w:rsidP="0040061B">
      <w:pPr>
        <w:spacing w:line="480" w:lineRule="auto"/>
        <w:ind w:left="360"/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</w:p>
    <w:p w14:paraId="40980626" w14:textId="77777777" w:rsidR="00BD1C4F" w:rsidRDefault="00BD1C4F" w:rsidP="0040061B">
      <w:pPr>
        <w:spacing w:line="480" w:lineRule="auto"/>
        <w:ind w:left="360"/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</w:p>
    <w:p w14:paraId="1CB3DE9F" w14:textId="77777777" w:rsidR="00BD1C4F" w:rsidRDefault="00BD1C4F" w:rsidP="0040061B">
      <w:pPr>
        <w:spacing w:line="480" w:lineRule="auto"/>
        <w:ind w:left="360"/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</w:p>
    <w:p w14:paraId="7F8A5C85" w14:textId="77777777" w:rsidR="00BD1C4F" w:rsidRDefault="00BD1C4F" w:rsidP="002778AB">
      <w:pPr>
        <w:spacing w:line="480" w:lineRule="auto"/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</w:p>
    <w:p w14:paraId="4561446D" w14:textId="77777777" w:rsidR="00BD1C4F" w:rsidRDefault="00BD1C4F" w:rsidP="0040061B">
      <w:pPr>
        <w:spacing w:line="480" w:lineRule="auto"/>
        <w:ind w:left="360"/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</w:p>
    <w:p w14:paraId="53157089" w14:textId="77777777" w:rsidR="00BD1C4F" w:rsidRDefault="00BD1C4F" w:rsidP="00BD1C4F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0D291D13" wp14:editId="7D4D2975">
            <wp:extent cx="4191000" cy="20574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reenshot (396)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93" t="33055" r="23212" b="14320"/>
                    <a:stretch/>
                  </pic:blipFill>
                  <pic:spPr bwMode="auto">
                    <a:xfrm>
                      <a:off x="0" y="0"/>
                      <a:ext cx="4192448" cy="20581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8B2576" w14:textId="77777777" w:rsidR="00BD1C4F" w:rsidRDefault="00BD1C4F" w:rsidP="00BD1C4F">
      <w:pPr>
        <w:spacing w:line="360" w:lineRule="auto"/>
        <w:ind w:left="360"/>
        <w:jc w:val="center"/>
        <w:rPr>
          <w:rFonts w:asciiTheme="majorBidi" w:hAnsiTheme="majorBidi" w:cstheme="majorBidi"/>
          <w:sz w:val="24"/>
          <w:szCs w:val="24"/>
          <w:rtl/>
        </w:rPr>
      </w:pPr>
      <w:r w:rsidRPr="002778AB">
        <w:rPr>
          <w:rFonts w:asciiTheme="majorBidi" w:hAnsiTheme="majorBidi" w:cstheme="majorBidi"/>
          <w:color w:val="0070C0"/>
        </w:rPr>
        <w:t>Figure S1.</w:t>
      </w:r>
      <w:r w:rsidRPr="002778AB">
        <w:rPr>
          <w:rFonts w:asciiTheme="majorBidi" w:hAnsiTheme="majorBidi" w:cstheme="majorBidi"/>
          <w:color w:val="0070C0"/>
          <w:sz w:val="24"/>
          <w:szCs w:val="24"/>
        </w:rPr>
        <w:t xml:space="preserve"> </w:t>
      </w:r>
      <w:r w:rsidRPr="00762333">
        <w:rPr>
          <w:rFonts w:asciiTheme="majorBidi" w:hAnsiTheme="majorBidi" w:cstheme="majorBidi"/>
          <w:sz w:val="20"/>
          <w:szCs w:val="20"/>
        </w:rPr>
        <w:t xml:space="preserve">Chemical structure </w:t>
      </w:r>
      <w:proofErr w:type="gramStart"/>
      <w:r w:rsidRPr="00762333">
        <w:rPr>
          <w:rFonts w:asciiTheme="majorBidi" w:hAnsiTheme="majorBidi" w:cstheme="majorBidi"/>
          <w:sz w:val="20"/>
          <w:szCs w:val="20"/>
        </w:rPr>
        <w:t xml:space="preserve">of </w:t>
      </w:r>
      <w:r w:rsidRPr="00BC17B2">
        <w:rPr>
          <w:rFonts w:asciiTheme="majorBidi" w:hAnsiTheme="majorBidi" w:cstheme="majorBidi" w:hint="cs"/>
          <w:b/>
          <w:bCs/>
          <w:sz w:val="18"/>
          <w:szCs w:val="18"/>
          <w:rtl/>
        </w:rPr>
        <w:t>)</w:t>
      </w:r>
      <w:r w:rsidRPr="00BC17B2">
        <w:rPr>
          <w:rFonts w:asciiTheme="majorBidi" w:hAnsiTheme="majorBidi" w:cstheme="majorBidi"/>
          <w:b/>
          <w:bCs/>
          <w:sz w:val="18"/>
          <w:szCs w:val="18"/>
        </w:rPr>
        <w:t>a</w:t>
      </w:r>
      <w:proofErr w:type="gramEnd"/>
      <w:r w:rsidRPr="00BC17B2">
        <w:rPr>
          <w:rFonts w:asciiTheme="majorBidi" w:hAnsiTheme="majorBidi" w:cstheme="majorBidi"/>
          <w:b/>
          <w:bCs/>
          <w:sz w:val="18"/>
          <w:szCs w:val="18"/>
        </w:rPr>
        <w:t>)</w:t>
      </w:r>
      <w:r w:rsidRPr="00BC17B2">
        <w:rPr>
          <w:rFonts w:asciiTheme="majorBidi" w:hAnsiTheme="majorBidi" w:cstheme="majorBidi"/>
          <w:sz w:val="18"/>
          <w:szCs w:val="18"/>
        </w:rPr>
        <w:t xml:space="preserve"> </w:t>
      </w:r>
      <w:r w:rsidRPr="00762333">
        <w:rPr>
          <w:rFonts w:asciiTheme="majorBidi" w:hAnsiTheme="majorBidi" w:cstheme="majorBidi"/>
          <w:sz w:val="20"/>
          <w:szCs w:val="20"/>
        </w:rPr>
        <w:t>MB</w:t>
      </w:r>
      <w:r>
        <w:rPr>
          <w:rFonts w:asciiTheme="majorBidi" w:hAnsiTheme="majorBidi" w:cstheme="majorBidi"/>
          <w:sz w:val="20"/>
          <w:szCs w:val="20"/>
        </w:rPr>
        <w:t>,</w:t>
      </w:r>
      <w:r w:rsidRPr="00762333">
        <w:rPr>
          <w:rFonts w:asciiTheme="majorBidi" w:hAnsiTheme="majorBidi" w:cstheme="majorBidi"/>
          <w:sz w:val="20"/>
          <w:szCs w:val="20"/>
        </w:rPr>
        <w:t xml:space="preserve"> </w:t>
      </w:r>
      <w:proofErr w:type="gramStart"/>
      <w:r w:rsidRPr="00762333">
        <w:rPr>
          <w:rFonts w:asciiTheme="majorBidi" w:hAnsiTheme="majorBidi" w:cstheme="majorBidi"/>
          <w:sz w:val="20"/>
          <w:szCs w:val="20"/>
        </w:rPr>
        <w:t xml:space="preserve">and </w:t>
      </w:r>
      <w:r w:rsidRPr="00BC17B2">
        <w:rPr>
          <w:rFonts w:asciiTheme="majorBidi" w:hAnsiTheme="majorBidi" w:cstheme="majorBidi" w:hint="cs"/>
          <w:b/>
          <w:bCs/>
          <w:sz w:val="18"/>
          <w:szCs w:val="18"/>
          <w:rtl/>
        </w:rPr>
        <w:t>)</w:t>
      </w:r>
      <w:r w:rsidRPr="00BC17B2">
        <w:rPr>
          <w:rFonts w:asciiTheme="majorBidi" w:hAnsiTheme="majorBidi" w:cstheme="majorBidi"/>
          <w:b/>
          <w:bCs/>
          <w:sz w:val="18"/>
          <w:szCs w:val="18"/>
        </w:rPr>
        <w:t>b</w:t>
      </w:r>
      <w:proofErr w:type="gramEnd"/>
      <w:r w:rsidRPr="00BC17B2">
        <w:rPr>
          <w:rFonts w:asciiTheme="majorBidi" w:hAnsiTheme="majorBidi" w:cstheme="majorBidi"/>
          <w:b/>
          <w:bCs/>
          <w:sz w:val="18"/>
          <w:szCs w:val="18"/>
        </w:rPr>
        <w:t>)</w:t>
      </w:r>
      <w:r w:rsidRPr="00BC17B2">
        <w:rPr>
          <w:rFonts w:asciiTheme="majorBidi" w:hAnsiTheme="majorBidi" w:cstheme="majorBidi"/>
          <w:sz w:val="18"/>
          <w:szCs w:val="18"/>
        </w:rPr>
        <w:t xml:space="preserve"> </w:t>
      </w:r>
      <w:r w:rsidRPr="00762333">
        <w:rPr>
          <w:rFonts w:asciiTheme="majorBidi" w:hAnsiTheme="majorBidi" w:cstheme="majorBidi"/>
          <w:sz w:val="20"/>
          <w:szCs w:val="20"/>
        </w:rPr>
        <w:t>CV</w:t>
      </w:r>
      <w:r>
        <w:rPr>
          <w:rFonts w:asciiTheme="majorBidi" w:hAnsiTheme="majorBidi" w:cstheme="majorBidi"/>
          <w:sz w:val="20"/>
          <w:szCs w:val="20"/>
        </w:rPr>
        <w:t>.</w:t>
      </w:r>
    </w:p>
    <w:p w14:paraId="50B6B52A" w14:textId="77777777" w:rsidR="00BD1C4F" w:rsidRDefault="00BD1C4F" w:rsidP="0040061B">
      <w:pPr>
        <w:spacing w:line="480" w:lineRule="auto"/>
        <w:ind w:left="360"/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</w:p>
    <w:p w14:paraId="19DF78FE" w14:textId="77777777" w:rsidR="00BD1C4F" w:rsidRDefault="00BD1C4F" w:rsidP="0040061B">
      <w:pPr>
        <w:spacing w:line="480" w:lineRule="auto"/>
        <w:ind w:left="360"/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</w:p>
    <w:p w14:paraId="5D2BBD4B" w14:textId="77777777" w:rsidR="00BD1C4F" w:rsidRDefault="00BD1C4F" w:rsidP="0040061B">
      <w:pPr>
        <w:spacing w:line="480" w:lineRule="auto"/>
        <w:ind w:left="360"/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</w:p>
    <w:p w14:paraId="54A95998" w14:textId="77777777" w:rsidR="00BD1C4F" w:rsidRDefault="00BD1C4F" w:rsidP="0040061B">
      <w:pPr>
        <w:spacing w:line="480" w:lineRule="auto"/>
        <w:ind w:left="360"/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</w:p>
    <w:p w14:paraId="2BCB3E7F" w14:textId="77777777" w:rsidR="00BD1C4F" w:rsidRDefault="00BD1C4F" w:rsidP="0040061B">
      <w:pPr>
        <w:spacing w:line="480" w:lineRule="auto"/>
        <w:ind w:left="360"/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</w:p>
    <w:p w14:paraId="603C4DDF" w14:textId="77777777" w:rsidR="00BD1C4F" w:rsidRDefault="00BD1C4F" w:rsidP="0040061B">
      <w:pPr>
        <w:spacing w:line="480" w:lineRule="auto"/>
        <w:ind w:left="360"/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</w:p>
    <w:p w14:paraId="6575AA1E" w14:textId="77777777" w:rsidR="00BD1C4F" w:rsidRDefault="00BD1C4F" w:rsidP="0040061B">
      <w:pPr>
        <w:spacing w:line="480" w:lineRule="auto"/>
        <w:ind w:left="360"/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</w:p>
    <w:p w14:paraId="637B7E89" w14:textId="77777777" w:rsidR="00BD1C4F" w:rsidRDefault="00BD1C4F" w:rsidP="0040061B">
      <w:pPr>
        <w:spacing w:line="480" w:lineRule="auto"/>
        <w:ind w:left="360"/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</w:p>
    <w:p w14:paraId="35F3CE58" w14:textId="77777777" w:rsidR="00BD1C4F" w:rsidRDefault="00BD1C4F" w:rsidP="0040061B">
      <w:pPr>
        <w:spacing w:line="480" w:lineRule="auto"/>
        <w:ind w:left="360"/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</w:p>
    <w:p w14:paraId="5BC2392B" w14:textId="77777777" w:rsidR="00BD1C4F" w:rsidRDefault="00BD1C4F" w:rsidP="0040061B">
      <w:pPr>
        <w:spacing w:line="480" w:lineRule="auto"/>
        <w:ind w:left="360"/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</w:p>
    <w:p w14:paraId="44BF8193" w14:textId="77777777" w:rsidR="00BD1C4F" w:rsidRDefault="00BD1C4F" w:rsidP="0040061B">
      <w:pPr>
        <w:spacing w:line="480" w:lineRule="auto"/>
        <w:ind w:left="360"/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</w:p>
    <w:p w14:paraId="22FA37E2" w14:textId="77777777" w:rsidR="00BD1C4F" w:rsidRDefault="00BD1C4F" w:rsidP="002778AB">
      <w:pPr>
        <w:spacing w:line="480" w:lineRule="auto"/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</w:p>
    <w:p w14:paraId="365AB65D" w14:textId="77777777" w:rsidR="00367B05" w:rsidRDefault="00367B05" w:rsidP="002778AB">
      <w:pPr>
        <w:spacing w:line="480" w:lineRule="auto"/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</w:p>
    <w:p w14:paraId="5C8EFF55" w14:textId="77777777" w:rsidR="00367B05" w:rsidRDefault="00367B05" w:rsidP="0040061B">
      <w:pPr>
        <w:spacing w:line="480" w:lineRule="auto"/>
        <w:ind w:left="360"/>
        <w:jc w:val="both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</w:p>
    <w:p w14:paraId="3FB41458" w14:textId="67EBBABF" w:rsidR="00367B05" w:rsidRDefault="00A91889" w:rsidP="00A91889">
      <w:pPr>
        <w:spacing w:line="480" w:lineRule="auto"/>
        <w:ind w:left="360"/>
        <w:jc w:val="center"/>
        <w:rPr>
          <w:rFonts w:asciiTheme="majorBidi" w:hAnsiTheme="majorBidi" w:cstheme="majorBidi"/>
          <w:b/>
          <w:bCs/>
          <w:i/>
          <w:iCs/>
          <w:sz w:val="26"/>
          <w:szCs w:val="26"/>
        </w:rPr>
      </w:pPr>
      <w:r w:rsidRPr="00A91889">
        <w:rPr>
          <w:rFonts w:asciiTheme="majorBidi" w:hAnsiTheme="majorBidi" w:cstheme="majorBidi"/>
          <w:b/>
          <w:bCs/>
          <w:noProof/>
          <w:sz w:val="26"/>
          <w:szCs w:val="26"/>
        </w:rPr>
        <w:drawing>
          <wp:inline distT="0" distB="0" distL="0" distR="0" wp14:anchorId="59681FFB" wp14:editId="708DE1C5">
            <wp:extent cx="5071008" cy="3048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80466" cy="305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79864" w14:textId="67A12503" w:rsidR="00A30E4B" w:rsidRPr="00A30E4B" w:rsidRDefault="00A30E4B" w:rsidP="00A91889">
      <w:pPr>
        <w:spacing w:line="480" w:lineRule="auto"/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B700AF">
        <w:rPr>
          <w:rFonts w:asciiTheme="majorBidi" w:hAnsiTheme="majorBidi" w:cstheme="majorBidi"/>
          <w:color w:val="0070C0"/>
        </w:rPr>
        <w:t>Figure</w:t>
      </w:r>
      <w:r w:rsidR="00882980" w:rsidRPr="00B700AF">
        <w:rPr>
          <w:rFonts w:asciiTheme="majorBidi" w:hAnsiTheme="majorBidi" w:cstheme="majorBidi"/>
          <w:color w:val="0070C0"/>
        </w:rPr>
        <w:t xml:space="preserve"> </w:t>
      </w:r>
      <w:r w:rsidRPr="00B700AF">
        <w:rPr>
          <w:rFonts w:asciiTheme="majorBidi" w:hAnsiTheme="majorBidi" w:cstheme="majorBidi"/>
          <w:color w:val="0070C0"/>
        </w:rPr>
        <w:t>S</w:t>
      </w:r>
      <w:r w:rsidR="002778AB" w:rsidRPr="00B700AF">
        <w:rPr>
          <w:rFonts w:asciiTheme="majorBidi" w:hAnsiTheme="majorBidi" w:cstheme="majorBidi"/>
          <w:color w:val="0070C0"/>
        </w:rPr>
        <w:t>2</w:t>
      </w:r>
      <w:r w:rsidRPr="00B700AF">
        <w:rPr>
          <w:rFonts w:asciiTheme="majorBidi" w:hAnsiTheme="majorBidi" w:cstheme="majorBidi"/>
          <w:color w:val="0070C0"/>
        </w:rPr>
        <w:t xml:space="preserve">. </w:t>
      </w:r>
      <w:r w:rsidRPr="00A30E4B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The standard Calibration curve for </w:t>
      </w:r>
      <w:r w:rsidR="00754724">
        <w:rPr>
          <w:rFonts w:asciiTheme="majorBidi" w:hAnsiTheme="majorBidi" w:cstheme="majorBidi"/>
          <w:color w:val="000000" w:themeColor="text1"/>
          <w:sz w:val="20"/>
          <w:szCs w:val="20"/>
        </w:rPr>
        <w:t>determining</w:t>
      </w:r>
      <w:r w:rsidRPr="00A30E4B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Methylene blue Concentration in aqueous solution.</w:t>
      </w:r>
    </w:p>
    <w:p w14:paraId="48F90EC0" w14:textId="7FFDAD8D" w:rsidR="00A25B99" w:rsidRDefault="00A25B99" w:rsidP="0040061B">
      <w:pPr>
        <w:spacing w:line="480" w:lineRule="auto"/>
        <w:ind w:left="360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48D17C2D" w14:textId="77777777" w:rsidR="00A30E4B" w:rsidRDefault="00A30E4B" w:rsidP="0040061B">
      <w:pPr>
        <w:spacing w:line="480" w:lineRule="auto"/>
        <w:ind w:left="360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32DF9613" w14:textId="77777777" w:rsidR="00A30E4B" w:rsidRDefault="00A30E4B" w:rsidP="0040061B">
      <w:pPr>
        <w:spacing w:line="480" w:lineRule="auto"/>
        <w:ind w:left="360"/>
        <w:jc w:val="both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62CCF1AE" w14:textId="6B608E81" w:rsidR="00A25B99" w:rsidRDefault="00A25B99" w:rsidP="00A25B99">
      <w:pPr>
        <w:rPr>
          <w:rFonts w:asciiTheme="majorBidi" w:hAnsiTheme="majorBidi" w:cstheme="majorBidi"/>
          <w:sz w:val="24"/>
          <w:szCs w:val="24"/>
        </w:rPr>
      </w:pPr>
      <w:r w:rsidRPr="007E11E1">
        <w:rPr>
          <w:noProof/>
        </w:rPr>
        <w:drawing>
          <wp:inline distT="0" distB="0" distL="0" distR="0" wp14:anchorId="7247D316" wp14:editId="5620E488">
            <wp:extent cx="5543550" cy="3295650"/>
            <wp:effectExtent l="0" t="0" r="0" b="0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04B58C4C-A349-4892-89AA-4F983FDE98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B375F4D" w14:textId="7EEA855F" w:rsidR="00A30E4B" w:rsidRPr="006B0DE3" w:rsidRDefault="00A30E4B" w:rsidP="000D13D8">
      <w:pPr>
        <w:spacing w:line="240" w:lineRule="auto"/>
        <w:jc w:val="mediumKashida"/>
        <w:rPr>
          <w:rFonts w:asciiTheme="majorBidi" w:hAnsiTheme="majorBidi" w:cstheme="majorBidi"/>
          <w:sz w:val="18"/>
          <w:szCs w:val="18"/>
        </w:rPr>
      </w:pPr>
      <w:r w:rsidRPr="00DC1002">
        <w:rPr>
          <w:rFonts w:asciiTheme="majorBidi" w:hAnsiTheme="majorBidi" w:cstheme="majorBidi"/>
          <w:color w:val="0070C0"/>
        </w:rPr>
        <w:t>Figure</w:t>
      </w:r>
      <w:r w:rsidR="00DC1002" w:rsidRPr="00DC1002">
        <w:rPr>
          <w:rFonts w:asciiTheme="majorBidi" w:hAnsiTheme="majorBidi" w:cstheme="majorBidi"/>
          <w:color w:val="0070C0"/>
        </w:rPr>
        <w:t xml:space="preserve"> </w:t>
      </w:r>
      <w:r w:rsidRPr="00DC1002">
        <w:rPr>
          <w:rFonts w:asciiTheme="majorBidi" w:hAnsiTheme="majorBidi" w:cstheme="majorBidi"/>
          <w:color w:val="0070C0"/>
        </w:rPr>
        <w:t>S</w:t>
      </w:r>
      <w:r w:rsidR="002778AB" w:rsidRPr="00DC1002">
        <w:rPr>
          <w:rFonts w:asciiTheme="majorBidi" w:hAnsiTheme="majorBidi" w:cstheme="majorBidi"/>
          <w:color w:val="0070C0"/>
        </w:rPr>
        <w:t>3</w:t>
      </w:r>
      <w:r w:rsidRPr="002778AB">
        <w:rPr>
          <w:rFonts w:asciiTheme="majorBidi" w:hAnsiTheme="majorBidi" w:cstheme="majorBidi"/>
          <w:color w:val="4472C4" w:themeColor="accent1"/>
        </w:rPr>
        <w:t>.</w:t>
      </w:r>
      <w:r w:rsidRPr="002778AB">
        <w:rPr>
          <w:color w:val="4472C4" w:themeColor="accent1"/>
          <w:sz w:val="20"/>
          <w:szCs w:val="20"/>
        </w:rPr>
        <w:t xml:space="preserve"> </w:t>
      </w:r>
      <w:r w:rsidRPr="006B0DE3">
        <w:rPr>
          <w:rFonts w:asciiTheme="majorBidi" w:hAnsiTheme="majorBidi" w:cstheme="majorBidi"/>
          <w:sz w:val="20"/>
          <w:szCs w:val="20"/>
        </w:rPr>
        <w:t xml:space="preserve">The standard Calibration curve for </w:t>
      </w:r>
      <w:r w:rsidR="00754724">
        <w:rPr>
          <w:rFonts w:asciiTheme="majorBidi" w:hAnsiTheme="majorBidi" w:cstheme="majorBidi"/>
          <w:sz w:val="20"/>
          <w:szCs w:val="20"/>
        </w:rPr>
        <w:t>determining</w:t>
      </w:r>
      <w:r w:rsidRPr="006B0DE3">
        <w:rPr>
          <w:rFonts w:asciiTheme="majorBidi" w:hAnsiTheme="majorBidi" w:cstheme="majorBidi"/>
          <w:sz w:val="20"/>
          <w:szCs w:val="20"/>
        </w:rPr>
        <w:t xml:space="preserve"> Crystal Violet Concentration</w:t>
      </w:r>
      <w:r w:rsidR="006B0DE3">
        <w:rPr>
          <w:rFonts w:asciiTheme="majorBidi" w:hAnsiTheme="majorBidi" w:cstheme="majorBidi"/>
          <w:sz w:val="18"/>
          <w:szCs w:val="18"/>
        </w:rPr>
        <w:t xml:space="preserve"> </w:t>
      </w:r>
      <w:r w:rsidRPr="006B0DE3">
        <w:rPr>
          <w:rFonts w:asciiTheme="majorBidi" w:hAnsiTheme="majorBidi" w:cstheme="majorBidi"/>
          <w:sz w:val="20"/>
          <w:szCs w:val="20"/>
        </w:rPr>
        <w:t>in aqueous solution.</w:t>
      </w:r>
    </w:p>
    <w:p w14:paraId="546E8D23" w14:textId="77777777" w:rsidR="00A25B99" w:rsidRDefault="00A25B99" w:rsidP="0040061B">
      <w:pPr>
        <w:spacing w:line="480" w:lineRule="auto"/>
        <w:ind w:left="360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4C66C194" w14:textId="77777777" w:rsidR="00DC1002" w:rsidRDefault="00DC1002" w:rsidP="0040061B">
      <w:pPr>
        <w:spacing w:line="480" w:lineRule="auto"/>
        <w:ind w:left="360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01D2E2D4" w14:textId="77777777" w:rsidR="00DC1002" w:rsidRDefault="00DC1002" w:rsidP="0040061B">
      <w:pPr>
        <w:spacing w:line="480" w:lineRule="auto"/>
        <w:ind w:left="360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538A262B" w14:textId="77777777" w:rsidR="00DC1002" w:rsidRDefault="00DC1002" w:rsidP="0040061B">
      <w:pPr>
        <w:spacing w:line="480" w:lineRule="auto"/>
        <w:ind w:left="360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3F3B64DB" w14:textId="77777777" w:rsidR="00DC1002" w:rsidRDefault="00DC1002" w:rsidP="0040061B">
      <w:pPr>
        <w:spacing w:line="480" w:lineRule="auto"/>
        <w:ind w:left="360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5D4E34EE" w14:textId="77777777" w:rsidR="00DC1002" w:rsidRDefault="00DC1002" w:rsidP="0040061B">
      <w:pPr>
        <w:spacing w:line="480" w:lineRule="auto"/>
        <w:ind w:left="360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7E093661" w14:textId="77777777" w:rsidR="00DC1002" w:rsidRDefault="00DC1002" w:rsidP="0040061B">
      <w:pPr>
        <w:spacing w:line="480" w:lineRule="auto"/>
        <w:ind w:left="360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130D1426" w14:textId="77777777" w:rsidR="00DC1002" w:rsidRDefault="00DC1002" w:rsidP="0040061B">
      <w:pPr>
        <w:spacing w:line="480" w:lineRule="auto"/>
        <w:ind w:left="360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2E2A3F51" w14:textId="77777777" w:rsidR="00DC1002" w:rsidRDefault="00DC1002" w:rsidP="00DC1002">
      <w:pPr>
        <w:spacing w:line="360" w:lineRule="auto"/>
        <w:jc w:val="lowKashida"/>
        <w:rPr>
          <w:rFonts w:asciiTheme="majorBidi" w:hAnsiTheme="majorBidi" w:cstheme="majorBidi"/>
          <w:sz w:val="20"/>
          <w:szCs w:val="20"/>
          <w:lang w:bidi="fa-IR"/>
        </w:rPr>
      </w:pPr>
      <w:r>
        <w:rPr>
          <w:rFonts w:asciiTheme="majorBidi" w:hAnsiTheme="majorBidi" w:cstheme="majorBidi"/>
          <w:noProof/>
          <w:sz w:val="20"/>
          <w:szCs w:val="20"/>
          <w:lang w:bidi="fa-IR"/>
        </w:rPr>
        <w:lastRenderedPageBreak/>
        <w:drawing>
          <wp:inline distT="0" distB="0" distL="0" distR="0" wp14:anchorId="18C389C0" wp14:editId="20884280">
            <wp:extent cx="6201974" cy="218122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985" cy="21984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CBDBFF" w14:textId="2D610E5E" w:rsidR="00DC1002" w:rsidRDefault="00DC1002" w:rsidP="00DC1002">
      <w:pPr>
        <w:spacing w:line="240" w:lineRule="auto"/>
        <w:jc w:val="lowKashida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212CBA">
        <w:rPr>
          <w:rFonts w:asciiTheme="majorBidi" w:eastAsia="Calibri" w:hAnsiTheme="majorBidi" w:cstheme="majorBidi"/>
          <w:color w:val="0070C0"/>
        </w:rPr>
        <w:t>Figure</w:t>
      </w:r>
      <w:r>
        <w:rPr>
          <w:rFonts w:asciiTheme="majorBidi" w:eastAsia="Calibri" w:hAnsiTheme="majorBidi" w:cstheme="majorBidi"/>
          <w:color w:val="0070C0"/>
        </w:rPr>
        <w:t xml:space="preserve"> S4</w:t>
      </w:r>
      <w:r w:rsidRPr="00212CBA">
        <w:rPr>
          <w:rFonts w:asciiTheme="majorBidi" w:eastAsia="Calibri" w:hAnsiTheme="majorBidi" w:cstheme="majorBidi"/>
          <w:color w:val="0070C0"/>
        </w:rPr>
        <w:t>.</w:t>
      </w:r>
      <w:r w:rsidRPr="007A0A57">
        <w:rPr>
          <w:rFonts w:asciiTheme="majorBidi" w:eastAsia="Calibri" w:hAnsiTheme="majorBidi" w:cstheme="majorBidi"/>
          <w:b/>
          <w:bCs/>
          <w:color w:val="0070C0"/>
        </w:rPr>
        <w:t xml:space="preserve"> </w:t>
      </w:r>
      <w:r w:rsidRPr="00D0754C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Reusability of the </w:t>
      </w:r>
      <w:bookmarkStart w:id="13" w:name="_Hlk154087927"/>
      <w:r w:rsidRPr="00EA733C">
        <w:rPr>
          <w:rFonts w:asciiTheme="majorBidi" w:hAnsiTheme="majorBidi" w:cstheme="majorBidi"/>
          <w:color w:val="000000" w:themeColor="text1"/>
          <w:sz w:val="20"/>
          <w:szCs w:val="20"/>
        </w:rPr>
        <w:t>Ge/</w:t>
      </w:r>
      <w:proofErr w:type="spellStart"/>
      <w:r w:rsidRPr="00EA733C">
        <w:rPr>
          <w:rFonts w:asciiTheme="majorBidi" w:hAnsiTheme="majorBidi" w:cstheme="majorBidi"/>
          <w:color w:val="000000" w:themeColor="text1"/>
          <w:sz w:val="20"/>
          <w:szCs w:val="20"/>
        </w:rPr>
        <w:t>Pec-HNTs@</w:t>
      </w:r>
      <w:r>
        <w:rPr>
          <w:rFonts w:asciiTheme="majorBidi" w:hAnsiTheme="majorBidi" w:cstheme="majorBidi"/>
          <w:color w:val="000000" w:themeColor="text1"/>
          <w:sz w:val="20"/>
          <w:szCs w:val="20"/>
        </w:rPr>
        <w:t>IONP</w:t>
      </w:r>
      <w:proofErr w:type="spellEnd"/>
      <w:r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r w:rsidRPr="00BC17B2">
        <w:rPr>
          <w:rFonts w:asciiTheme="majorBidi" w:hAnsiTheme="majorBidi" w:cstheme="majorBidi"/>
          <w:color w:val="000000" w:themeColor="text1"/>
          <w:sz w:val="20"/>
          <w:szCs w:val="20"/>
        </w:rPr>
        <w:t>magnetic hydrogel halloysite nanotubes</w:t>
      </w:r>
      <w:r w:rsidRPr="00EA733C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bookmarkEnd w:id="13"/>
      <w:r w:rsidRPr="00BC17B2"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t>(a)</w:t>
      </w:r>
      <w:r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r w:rsidRPr="00D0754C">
        <w:rPr>
          <w:rFonts w:asciiTheme="majorBidi" w:hAnsiTheme="majorBidi" w:cstheme="majorBidi"/>
          <w:color w:val="000000" w:themeColor="text1"/>
          <w:sz w:val="20"/>
          <w:szCs w:val="20"/>
        </w:rPr>
        <w:t>adsorption</w:t>
      </w:r>
      <w:r w:rsidRPr="00027A58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and</w:t>
      </w:r>
      <w:r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r w:rsidRPr="00BC17B2">
        <w:rPr>
          <w:rFonts w:asciiTheme="majorBidi" w:hAnsiTheme="majorBidi" w:cstheme="majorBidi"/>
          <w:b/>
          <w:bCs/>
          <w:color w:val="000000" w:themeColor="text1"/>
          <w:sz w:val="18"/>
          <w:szCs w:val="18"/>
        </w:rPr>
        <w:t>(b)</w:t>
      </w:r>
      <w:r w:rsidRPr="00BC17B2">
        <w:rPr>
          <w:rFonts w:asciiTheme="majorBidi" w:hAnsiTheme="majorBidi" w:cstheme="majorBidi"/>
          <w:color w:val="000000" w:themeColor="text1"/>
          <w:sz w:val="18"/>
          <w:szCs w:val="18"/>
        </w:rPr>
        <w:t xml:space="preserve"> </w:t>
      </w:r>
      <w:r w:rsidRPr="00D0754C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desorption percentages of MB and CV during </w:t>
      </w:r>
      <w:r>
        <w:rPr>
          <w:rFonts w:asciiTheme="majorBidi" w:hAnsiTheme="majorBidi" w:cstheme="majorBidi"/>
          <w:color w:val="000000" w:themeColor="text1"/>
          <w:sz w:val="20"/>
          <w:szCs w:val="20"/>
        </w:rPr>
        <w:t>two</w:t>
      </w:r>
      <w:r w:rsidRPr="00D0754C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cycles. </w:t>
      </w:r>
    </w:p>
    <w:p w14:paraId="33170627" w14:textId="77777777" w:rsidR="00DC1002" w:rsidRDefault="00DC1002" w:rsidP="00DC1002">
      <w:pPr>
        <w:spacing w:line="360" w:lineRule="auto"/>
        <w:jc w:val="lowKashida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496A3094" w14:textId="77777777" w:rsidR="00DC1002" w:rsidRDefault="00DC1002" w:rsidP="00DC1002">
      <w:pPr>
        <w:spacing w:line="360" w:lineRule="auto"/>
        <w:jc w:val="lowKashida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01CE9CF8" w14:textId="77777777" w:rsidR="00DC1002" w:rsidRDefault="00DC1002" w:rsidP="00DC1002">
      <w:pPr>
        <w:spacing w:line="360" w:lineRule="auto"/>
        <w:jc w:val="lowKashida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3CE26729" w14:textId="77777777" w:rsidR="00DC1002" w:rsidRDefault="00DC1002" w:rsidP="00DC1002">
      <w:pPr>
        <w:spacing w:line="360" w:lineRule="auto"/>
        <w:jc w:val="lowKashida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0EA56D94" w14:textId="77777777" w:rsidR="00DC1002" w:rsidRDefault="00DC1002" w:rsidP="00DC1002">
      <w:pPr>
        <w:spacing w:line="360" w:lineRule="auto"/>
        <w:jc w:val="lowKashida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17587BA6" w14:textId="77777777" w:rsidR="00DC1002" w:rsidRDefault="00DC1002" w:rsidP="00DC1002">
      <w:pPr>
        <w:spacing w:line="360" w:lineRule="auto"/>
        <w:jc w:val="lowKashida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78DC3976" w14:textId="77777777" w:rsidR="00DC1002" w:rsidRDefault="00DC1002" w:rsidP="00DC1002">
      <w:pPr>
        <w:spacing w:line="360" w:lineRule="auto"/>
        <w:jc w:val="lowKashida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04F91A9E" w14:textId="77777777" w:rsidR="00DC1002" w:rsidRDefault="00DC1002" w:rsidP="00DC1002">
      <w:pPr>
        <w:spacing w:line="360" w:lineRule="auto"/>
        <w:jc w:val="lowKashida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14050632" w14:textId="77777777" w:rsidR="00DC1002" w:rsidRDefault="00DC1002" w:rsidP="00DC1002">
      <w:pPr>
        <w:spacing w:line="360" w:lineRule="auto"/>
        <w:jc w:val="lowKashida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59D2F4B8" w14:textId="77777777" w:rsidR="00DC1002" w:rsidRDefault="00DC1002" w:rsidP="00DC1002">
      <w:pPr>
        <w:spacing w:line="360" w:lineRule="auto"/>
        <w:jc w:val="lowKashida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4E0D886C" w14:textId="77777777" w:rsidR="00DC1002" w:rsidRDefault="00DC1002" w:rsidP="00DC1002">
      <w:pPr>
        <w:spacing w:line="360" w:lineRule="auto"/>
        <w:jc w:val="lowKashida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00A966B6" w14:textId="77777777" w:rsidR="00DC1002" w:rsidRPr="00AB1523" w:rsidRDefault="00DC1002" w:rsidP="00DC1002">
      <w:pPr>
        <w:spacing w:line="360" w:lineRule="auto"/>
        <w:jc w:val="lowKashida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04F80D1F" w14:textId="77777777" w:rsidR="00DC1002" w:rsidRPr="00E92C68" w:rsidRDefault="00DC1002" w:rsidP="0040061B">
      <w:pPr>
        <w:spacing w:line="480" w:lineRule="auto"/>
        <w:ind w:left="360"/>
        <w:jc w:val="both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6C2F4219" w14:textId="77777777" w:rsidR="00F2406F" w:rsidRDefault="00F2406F"/>
    <w:sectPr w:rsidR="00F2406F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2A4B3" w14:textId="77777777" w:rsidR="00481A15" w:rsidRDefault="00481A15" w:rsidP="00A8681F">
      <w:pPr>
        <w:spacing w:after="0" w:line="240" w:lineRule="auto"/>
      </w:pPr>
      <w:r>
        <w:separator/>
      </w:r>
    </w:p>
  </w:endnote>
  <w:endnote w:type="continuationSeparator" w:id="0">
    <w:p w14:paraId="6E3910D4" w14:textId="77777777" w:rsidR="00481A15" w:rsidRDefault="00481A15" w:rsidP="00A86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no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13508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23D6F3" w14:textId="11641F44" w:rsidR="00A8681F" w:rsidRDefault="00A8681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10F209" w14:textId="77777777" w:rsidR="00A8681F" w:rsidRDefault="00A868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A54D4" w14:textId="77777777" w:rsidR="00481A15" w:rsidRDefault="00481A15" w:rsidP="00A8681F">
      <w:pPr>
        <w:spacing w:after="0" w:line="240" w:lineRule="auto"/>
      </w:pPr>
      <w:r>
        <w:separator/>
      </w:r>
    </w:p>
  </w:footnote>
  <w:footnote w:type="continuationSeparator" w:id="0">
    <w:p w14:paraId="39FC25A3" w14:textId="77777777" w:rsidR="00481A15" w:rsidRDefault="00481A15" w:rsidP="00A86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606AA" w14:textId="68AF4C85" w:rsidR="00B139DE" w:rsidRPr="00B139DE" w:rsidRDefault="00B139DE" w:rsidP="00B139DE">
    <w:pPr>
      <w:pBdr>
        <w:bottom w:val="single" w:sz="4" w:space="1" w:color="auto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2060"/>
        <w:sz w:val="48"/>
        <w:szCs w:val="48"/>
        <w:lang w:bidi="fa-IR"/>
      </w:rPr>
    </w:pPr>
    <w:r>
      <w:rPr>
        <w:rFonts w:ascii="Times New Roman" w:eastAsia="Times New Roman" w:hAnsi="Times New Roman" w:cs="Times New Roman"/>
        <w:color w:val="002060"/>
        <w:sz w:val="48"/>
        <w:szCs w:val="48"/>
        <w:lang w:bidi="fa-IR"/>
      </w:rPr>
      <w:t>Supplementary Material</w:t>
    </w:r>
  </w:p>
  <w:p w14:paraId="10BE39D1" w14:textId="77777777" w:rsidR="00B139DE" w:rsidRDefault="00B139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M0MDAwNzGzMDO0MDVW0lEKTi0uzszPAykwrQUAa/J44iwAAAA="/>
  </w:docVars>
  <w:rsids>
    <w:rsidRoot w:val="00067D27"/>
    <w:rsid w:val="00067D27"/>
    <w:rsid w:val="000A7638"/>
    <w:rsid w:val="000B5E78"/>
    <w:rsid w:val="000D13D8"/>
    <w:rsid w:val="000D3DB5"/>
    <w:rsid w:val="000F32F0"/>
    <w:rsid w:val="002778AB"/>
    <w:rsid w:val="002E6DC6"/>
    <w:rsid w:val="003109BE"/>
    <w:rsid w:val="00361442"/>
    <w:rsid w:val="00367B05"/>
    <w:rsid w:val="003C09CB"/>
    <w:rsid w:val="0040061B"/>
    <w:rsid w:val="00435A4B"/>
    <w:rsid w:val="00436B76"/>
    <w:rsid w:val="00481A15"/>
    <w:rsid w:val="0048669E"/>
    <w:rsid w:val="00527A30"/>
    <w:rsid w:val="00530DCE"/>
    <w:rsid w:val="00563543"/>
    <w:rsid w:val="005B1D95"/>
    <w:rsid w:val="00621A68"/>
    <w:rsid w:val="00625C1D"/>
    <w:rsid w:val="006562B6"/>
    <w:rsid w:val="006B0DE3"/>
    <w:rsid w:val="006D713D"/>
    <w:rsid w:val="006F356D"/>
    <w:rsid w:val="00754724"/>
    <w:rsid w:val="00777EB2"/>
    <w:rsid w:val="007E11E1"/>
    <w:rsid w:val="00835722"/>
    <w:rsid w:val="008630CF"/>
    <w:rsid w:val="00882980"/>
    <w:rsid w:val="00884F50"/>
    <w:rsid w:val="008E27B4"/>
    <w:rsid w:val="008F06D3"/>
    <w:rsid w:val="00914ABE"/>
    <w:rsid w:val="00A25B99"/>
    <w:rsid w:val="00A30E4B"/>
    <w:rsid w:val="00A425C9"/>
    <w:rsid w:val="00A8681F"/>
    <w:rsid w:val="00A91889"/>
    <w:rsid w:val="00AF3EA9"/>
    <w:rsid w:val="00B139DE"/>
    <w:rsid w:val="00B700AF"/>
    <w:rsid w:val="00BA596E"/>
    <w:rsid w:val="00BC395F"/>
    <w:rsid w:val="00BD1C4F"/>
    <w:rsid w:val="00C5131D"/>
    <w:rsid w:val="00CC3EB7"/>
    <w:rsid w:val="00D21A67"/>
    <w:rsid w:val="00DB0746"/>
    <w:rsid w:val="00DB3F2B"/>
    <w:rsid w:val="00DC1002"/>
    <w:rsid w:val="00E47D72"/>
    <w:rsid w:val="00EC1399"/>
    <w:rsid w:val="00F01072"/>
    <w:rsid w:val="00F2406F"/>
    <w:rsid w:val="00FF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1A486"/>
  <w15:chartTrackingRefBased/>
  <w15:docId w15:val="{4F63EA8F-B857-4E96-8BB6-A0A4C9FC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6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3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67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uiPriority w:val="49"/>
    <w:rsid w:val="00367B0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8681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4-Accent6">
    <w:name w:val="List Table 4 Accent 6"/>
    <w:basedOn w:val="TableNormal"/>
    <w:uiPriority w:val="49"/>
    <w:rsid w:val="00A8681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A8681F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GridTable4-Accent6">
    <w:name w:val="Grid Table 4 Accent 6"/>
    <w:basedOn w:val="TableNormal"/>
    <w:uiPriority w:val="49"/>
    <w:rsid w:val="00A8681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A86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81F"/>
  </w:style>
  <w:style w:type="paragraph" w:styleId="Footer">
    <w:name w:val="footer"/>
    <w:basedOn w:val="Normal"/>
    <w:link w:val="FooterChar"/>
    <w:uiPriority w:val="99"/>
    <w:unhideWhenUsed/>
    <w:rsid w:val="00A86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81F"/>
  </w:style>
  <w:style w:type="character" w:styleId="Hyperlink">
    <w:name w:val="Hyperlink"/>
    <w:basedOn w:val="DefaultParagraphFont"/>
    <w:uiPriority w:val="99"/>
    <w:unhideWhenUsed/>
    <w:rsid w:val="005B1D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0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mailto:reza_eivazzadeh@alumni.iust.ac.ir" TargetMode="External"/><Relationship Id="rId12" Type="http://schemas.openxmlformats.org/officeDocument/2006/relationships/chart" Target="charts/chart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1-5490-3350" TargetMode="Externa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F:\Dr.Mashhadi%20moslem\Adsorption\Dat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 b="1" i="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Crystal Violet</a:t>
            </a:r>
            <a:endParaRPr lang="en-US" sz="1100" b="1">
              <a:solidFill>
                <a:schemeClr val="tx1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 cap="rnd">
              <a:solidFill>
                <a:srgbClr val="660033"/>
              </a:solidFill>
              <a:prstDash val="sysDot"/>
              <a:round/>
            </a:ln>
            <a:effectLst/>
          </c:spPr>
          <c:marker>
            <c:symbol val="circle"/>
            <c:size val="5"/>
            <c:spPr>
              <a:solidFill>
                <a:srgbClr val="660033"/>
              </a:solidFill>
              <a:ln w="28575">
                <a:solidFill>
                  <a:srgbClr val="660033"/>
                </a:solidFill>
                <a:prstDash val="sysDot"/>
              </a:ln>
              <a:effectLst/>
            </c:spPr>
          </c:marker>
          <c:trendline>
            <c:spPr>
              <a:ln w="19050" cap="rnd">
                <a:noFill/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0.29654821993404668"/>
                  <c:y val="0.15761078998073219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00" b="0" baseline="0">
                        <a:solidFill>
                          <a:schemeClr val="tx1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Y = 0.1599x + 0.0381</a:t>
                    </a:r>
                    <a:br>
                      <a:rPr lang="en-US" sz="1000" b="0" baseline="0">
                        <a:solidFill>
                          <a:schemeClr val="tx1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</a:br>
                    <a:r>
                      <a:rPr lang="en-US" sz="1000" b="0" baseline="0">
                        <a:solidFill>
                          <a:schemeClr val="tx1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R² = 0.9986</a:t>
                    </a:r>
                    <a:endParaRPr lang="en-US" sz="1000" b="0">
                      <a:solidFill>
                        <a:schemeClr val="tx1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</c:trendlineLbl>
          </c:trendline>
          <c:xVal>
            <c:numRef>
              <c:f>'Calibration Curve'!$J$3:$J$6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xVal>
          <c:yVal>
            <c:numRef>
              <c:f>'Calibration Curve'!$K$3:$K$6</c:f>
              <c:numCache>
                <c:formatCode>General</c:formatCode>
                <c:ptCount val="4"/>
                <c:pt idx="0">
                  <c:v>0.19</c:v>
                </c:pt>
                <c:pt idx="1">
                  <c:v>0.35899999999999999</c:v>
                </c:pt>
                <c:pt idx="2">
                  <c:v>0.53200000000000003</c:v>
                </c:pt>
                <c:pt idx="3">
                  <c:v>0.83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A201-4A9C-924D-61026CCF186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67035935"/>
        <c:axId val="2056014191"/>
      </c:scatterChart>
      <c:valAx>
        <c:axId val="2067035935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="0" i="0" baseline="0">
                    <a:solidFill>
                      <a:schemeClr val="tx1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Concentration</a:t>
                </a:r>
                <a:r>
                  <a:rPr lang="en-US" sz="1800" b="1" i="0" baseline="0">
                    <a:solidFill>
                      <a:schemeClr val="tx1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</a:t>
                </a:r>
                <a:r>
                  <a:rPr lang="en-US" sz="1200" b="0" i="0" baseline="0">
                    <a:solidFill>
                      <a:schemeClr val="tx1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(ppm)</a:t>
                </a:r>
                <a:endParaRPr lang="en-US" b="0">
                  <a:solidFill>
                    <a:schemeClr val="tx1"/>
                  </a:solidFill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2056014191"/>
        <c:crosses val="autoZero"/>
        <c:crossBetween val="midCat"/>
      </c:valAx>
      <c:valAx>
        <c:axId val="2056014191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1200" b="0" i="0" baseline="0">
                    <a:solidFill>
                      <a:schemeClr val="tx1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Absorbance</a:t>
                </a:r>
                <a:r>
                  <a:rPr lang="en-US" sz="1800" b="1" i="0" baseline="0">
                    <a:solidFill>
                      <a:schemeClr val="tx1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</a:t>
                </a:r>
                <a:r>
                  <a:rPr lang="en-US" sz="1200" b="0" i="0" baseline="0">
                    <a:solidFill>
                      <a:schemeClr val="tx1"/>
                    </a:solidFill>
                    <a:effectLst/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(a.u.)</a:t>
                </a:r>
                <a:endParaRPr lang="en-US" b="0">
                  <a:solidFill>
                    <a:schemeClr val="tx1"/>
                  </a:solidFill>
                  <a:effectLst/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2067035935"/>
        <c:crosses val="autoZero"/>
        <c:crossBetween val="midCat"/>
      </c:valAx>
      <c:spPr>
        <a:noFill/>
        <a:ln>
          <a:solidFill>
            <a:schemeClr val="tx1"/>
          </a:solidFill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6C3F1-9819-451B-ACBE-0D7454341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9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Choopani</dc:creator>
  <cp:keywords/>
  <dc:description/>
  <cp:lastModifiedBy>11590</cp:lastModifiedBy>
  <cp:revision>39</cp:revision>
  <dcterms:created xsi:type="dcterms:W3CDTF">2023-08-12T20:29:00Z</dcterms:created>
  <dcterms:modified xsi:type="dcterms:W3CDTF">2026-01-20T14:34:00Z</dcterms:modified>
</cp:coreProperties>
</file>